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ackground w:color="FFFFFF"/>
  <w:body>
    <w:p w14:paraId="4D2E75FF" w14:textId="77777777" w:rsidR="000377E8" w:rsidRDefault="000377E8">
      <w:pPr>
        <w:jc w:val="center"/>
        <w:rPr>
          <w:b/>
        </w:rPr>
      </w:pPr>
    </w:p>
    <w:p w14:paraId="0A7197C6" w14:textId="77777777" w:rsidR="000377E8" w:rsidRDefault="001C2958">
      <w:pPr>
        <w:jc w:val="center"/>
      </w:pPr>
      <w:r>
        <w:rPr>
          <w:b/>
        </w:rPr>
        <w:t>VERBALE DI ACCORDO</w:t>
      </w:r>
    </w:p>
    <w:p w14:paraId="42D83C21" w14:textId="3AF4D951" w:rsidR="000377E8" w:rsidRDefault="001C2958">
      <w:pPr>
        <w:jc w:val="center"/>
        <w:rPr>
          <w:b/>
        </w:rPr>
      </w:pPr>
      <w:r>
        <w:rPr>
          <w:b/>
        </w:rPr>
        <w:t xml:space="preserve"> per l’accesso a</w:t>
      </w:r>
      <w:r w:rsidR="00F95E25">
        <w:rPr>
          <w:b/>
        </w:rPr>
        <w:t xml:space="preserve">l FONDI DI INTEGRAZIONE SALARIALE </w:t>
      </w:r>
    </w:p>
    <w:p w14:paraId="5E41DC9A" w14:textId="48FE36E2" w:rsidR="00F95E25" w:rsidRDefault="00F95E25">
      <w:pPr>
        <w:jc w:val="center"/>
      </w:pPr>
      <w:r>
        <w:rPr>
          <w:b/>
        </w:rPr>
        <w:t>per datori di lavoro che occupano mediamente da oltre 5 a 15 dipendenti</w:t>
      </w:r>
    </w:p>
    <w:p w14:paraId="7C87967A" w14:textId="77777777" w:rsidR="000377E8" w:rsidRDefault="000377E8">
      <w:pPr>
        <w:jc w:val="center"/>
        <w:rPr>
          <w:b/>
        </w:rPr>
      </w:pPr>
    </w:p>
    <w:p w14:paraId="78A4B403" w14:textId="6187AC24" w:rsidR="000377E8" w:rsidRDefault="001C2958">
      <w:pPr>
        <w:jc w:val="center"/>
      </w:pPr>
      <w:r>
        <w:rPr>
          <w:b/>
        </w:rPr>
        <w:t>ai sensi dell’art. 1</w:t>
      </w:r>
      <w:r w:rsidR="00F95E25">
        <w:rPr>
          <w:b/>
        </w:rPr>
        <w:t>9</w:t>
      </w:r>
      <w:r>
        <w:rPr>
          <w:b/>
        </w:rPr>
        <w:t xml:space="preserve"> del DL </w:t>
      </w:r>
      <w:r w:rsidR="00F95E25">
        <w:rPr>
          <w:b/>
        </w:rPr>
        <w:t>18</w:t>
      </w:r>
      <w:r>
        <w:rPr>
          <w:b/>
        </w:rPr>
        <w:t xml:space="preserve">/2020 </w:t>
      </w:r>
    </w:p>
    <w:p w14:paraId="619AD44B" w14:textId="77777777" w:rsidR="000377E8" w:rsidRDefault="000377E8">
      <w:pPr>
        <w:jc w:val="center"/>
      </w:pPr>
    </w:p>
    <w:p w14:paraId="0BCF2F2B" w14:textId="551BE843" w:rsidR="000377E8" w:rsidRDefault="001C2958">
      <w:pPr>
        <w:jc w:val="both"/>
      </w:pPr>
      <w:r>
        <w:t xml:space="preserve">Oggi  </w:t>
      </w:r>
      <w:r w:rsidR="004E4311">
        <w:t xml:space="preserve"> 31</w:t>
      </w:r>
      <w:r>
        <w:t xml:space="preserve"> marzo 2020, </w:t>
      </w:r>
      <w:r w:rsidR="00F95E25">
        <w:t xml:space="preserve">in via </w:t>
      </w:r>
      <w:proofErr w:type="gramStart"/>
      <w:r w:rsidR="00F95E25">
        <w:t>telematica ,</w:t>
      </w:r>
      <w:proofErr w:type="gramEnd"/>
      <w:r w:rsidR="00F95E25">
        <w:t xml:space="preserve"> </w:t>
      </w:r>
      <w:r>
        <w:t xml:space="preserve"> si sono incontrati:</w:t>
      </w:r>
    </w:p>
    <w:p w14:paraId="26514A02" w14:textId="77777777" w:rsidR="000377E8" w:rsidRDefault="000377E8">
      <w:pPr>
        <w:jc w:val="both"/>
      </w:pPr>
    </w:p>
    <w:p w14:paraId="2031CCEE" w14:textId="77777777" w:rsidR="0062302B" w:rsidRDefault="001C2958">
      <w:pPr>
        <w:jc w:val="both"/>
      </w:pPr>
      <w:r>
        <w:t>- in rappresentanza del Datore di lavoro</w:t>
      </w:r>
      <w:r w:rsidR="0062302B">
        <w:t xml:space="preserve"> – la Scuola Denominata </w:t>
      </w:r>
      <w:proofErr w:type="gramStart"/>
      <w:r w:rsidR="0062302B">
        <w:t>“ …</w:t>
      </w:r>
      <w:proofErr w:type="gramEnd"/>
      <w:r w:rsidR="0062302B">
        <w:t>………………………………….” Con</w:t>
      </w:r>
    </w:p>
    <w:p w14:paraId="1790E9D9" w14:textId="6C4D6CF4" w:rsidR="000377E8" w:rsidRDefault="0062302B">
      <w:pPr>
        <w:jc w:val="both"/>
      </w:pPr>
      <w:r>
        <w:t xml:space="preserve">            sede in _____________________</w:t>
      </w:r>
      <w:r w:rsidR="001C2958">
        <w:t>, il sig. _____________</w:t>
      </w:r>
      <w:r>
        <w:t>_______________</w:t>
      </w:r>
      <w:r w:rsidR="001C2958">
        <w:t>in qualità di Legale Rappresentante</w:t>
      </w:r>
      <w:r>
        <w:t xml:space="preserve">; </w:t>
      </w:r>
    </w:p>
    <w:p w14:paraId="7159B5C3" w14:textId="77777777" w:rsidR="0062302B" w:rsidRDefault="0062302B">
      <w:pPr>
        <w:jc w:val="both"/>
      </w:pPr>
    </w:p>
    <w:p w14:paraId="2D67E95F" w14:textId="77777777" w:rsidR="000377E8" w:rsidRDefault="001C2958">
      <w:pPr>
        <w:jc w:val="both"/>
      </w:pPr>
      <w:r>
        <w:t>- in rappresentanza dei lavoratori, la OO.SS.</w:t>
      </w:r>
    </w:p>
    <w:p w14:paraId="0670BC8E" w14:textId="63CA3C6E" w:rsidR="000377E8" w:rsidRDefault="001C2958" w:rsidP="0062302B">
      <w:pPr>
        <w:spacing w:line="360" w:lineRule="auto"/>
        <w:ind w:left="709"/>
        <w:jc w:val="both"/>
      </w:pPr>
      <w:r>
        <w:t xml:space="preserve">FLC CGIL, </w:t>
      </w:r>
      <w:r w:rsidR="0062302B">
        <w:t xml:space="preserve">nella persona di </w:t>
      </w:r>
      <w:r w:rsidR="003F5AE3">
        <w:t>Barbera Salvatore</w:t>
      </w:r>
    </w:p>
    <w:p w14:paraId="2DFE3B4D" w14:textId="25C7F68F" w:rsidR="000377E8" w:rsidRDefault="001C2958" w:rsidP="0062302B">
      <w:pPr>
        <w:spacing w:line="360" w:lineRule="auto"/>
        <w:ind w:left="709"/>
        <w:jc w:val="both"/>
      </w:pPr>
      <w:r>
        <w:t>CISL Scuola</w:t>
      </w:r>
      <w:r w:rsidR="0062302B">
        <w:t xml:space="preserve"> nella persona di </w:t>
      </w:r>
      <w:r w:rsidR="003F5AE3">
        <w:t xml:space="preserve">Gentilini Maria </w:t>
      </w:r>
    </w:p>
    <w:p w14:paraId="0D35B6CB" w14:textId="438BC325" w:rsidR="000377E8" w:rsidRDefault="001C2958" w:rsidP="0062302B">
      <w:pPr>
        <w:spacing w:line="360" w:lineRule="auto"/>
        <w:ind w:left="709"/>
        <w:jc w:val="both"/>
      </w:pPr>
      <w:r>
        <w:t>UIL Scuola Rua</w:t>
      </w:r>
      <w:r w:rsidR="0062302B">
        <w:t xml:space="preserve">, nella persona di </w:t>
      </w:r>
      <w:r w:rsidR="003F5AE3">
        <w:t>Negri Gianmarco</w:t>
      </w:r>
    </w:p>
    <w:p w14:paraId="60B2379A" w14:textId="77777777" w:rsidR="000377E8" w:rsidRDefault="000377E8" w:rsidP="0062302B">
      <w:pPr>
        <w:spacing w:line="360" w:lineRule="auto"/>
        <w:ind w:left="1080"/>
        <w:jc w:val="both"/>
      </w:pPr>
    </w:p>
    <w:p w14:paraId="300BEF14" w14:textId="376FEC9C" w:rsidR="000377E8" w:rsidRDefault="001C2958">
      <w:pPr>
        <w:jc w:val="center"/>
      </w:pPr>
      <w:r>
        <w:rPr>
          <w:b/>
        </w:rPr>
        <w:t>Premesso che:</w:t>
      </w:r>
    </w:p>
    <w:p w14:paraId="54DFADD4" w14:textId="77777777" w:rsidR="000377E8" w:rsidRDefault="000377E8">
      <w:pPr>
        <w:jc w:val="center"/>
        <w:rPr>
          <w:b/>
        </w:rPr>
      </w:pPr>
    </w:p>
    <w:p w14:paraId="241C7682" w14:textId="30348275" w:rsidR="000377E8" w:rsidRDefault="001C2958">
      <w:pPr>
        <w:pStyle w:val="NormaleWeb"/>
        <w:numPr>
          <w:ilvl w:val="0"/>
          <w:numId w:val="4"/>
        </w:numPr>
        <w:spacing w:after="0"/>
        <w:jc w:val="both"/>
      </w:pPr>
      <w:r>
        <w:rPr>
          <w:rFonts w:ascii="Arial" w:hAnsi="Arial" w:cs="Calibri"/>
        </w:rPr>
        <w:t>che il datore di lavoro ................</w:t>
      </w:r>
      <w:r w:rsidR="00F95E25">
        <w:rPr>
          <w:rFonts w:ascii="Arial" w:hAnsi="Arial" w:cs="Calibri"/>
        </w:rPr>
        <w:t>.........................</w:t>
      </w:r>
      <w:r>
        <w:rPr>
          <w:rFonts w:ascii="Arial" w:hAnsi="Arial" w:cs="Calibri"/>
        </w:rPr>
        <w:t xml:space="preserve"> con sede legale in ........................................Via ...................... codice fiscale</w:t>
      </w:r>
      <w:r w:rsidR="00F95E25">
        <w:rPr>
          <w:rFonts w:ascii="Arial" w:hAnsi="Arial" w:cs="Calibri"/>
        </w:rPr>
        <w:t>___________________</w:t>
      </w:r>
      <w:proofErr w:type="gramStart"/>
      <w:r w:rsidR="00F95E25">
        <w:rPr>
          <w:rFonts w:ascii="Arial" w:hAnsi="Arial" w:cs="Calibri"/>
        </w:rPr>
        <w:t xml:space="preserve">_  </w:t>
      </w:r>
      <w:r>
        <w:rPr>
          <w:rFonts w:ascii="Arial" w:hAnsi="Arial" w:cs="Calibri"/>
        </w:rPr>
        <w:t>partita</w:t>
      </w:r>
      <w:proofErr w:type="gramEnd"/>
      <w:r>
        <w:rPr>
          <w:rFonts w:ascii="Arial" w:hAnsi="Arial" w:cs="Calibri"/>
        </w:rPr>
        <w:t xml:space="preserve"> </w:t>
      </w:r>
      <w:r w:rsidRPr="008D5BD9">
        <w:rPr>
          <w:rFonts w:ascii="Arial" w:hAnsi="Arial" w:cs="Calibri"/>
          <w:color w:val="auto"/>
        </w:rPr>
        <w:t>IVA ...........................</w:t>
      </w:r>
      <w:r w:rsidR="002F0963" w:rsidRPr="008D5BD9">
        <w:rPr>
          <w:rFonts w:ascii="Arial" w:hAnsi="Arial" w:cs="Calibri"/>
          <w:color w:val="auto"/>
        </w:rPr>
        <w:t>Matricola INPS ………………………………..</w:t>
      </w:r>
      <w:r w:rsidRPr="008D5BD9">
        <w:rPr>
          <w:rFonts w:ascii="Arial" w:hAnsi="Arial" w:cs="Calibri"/>
          <w:color w:val="auto"/>
        </w:rPr>
        <w:t xml:space="preserve"> </w:t>
      </w:r>
      <w:r>
        <w:rPr>
          <w:rFonts w:ascii="Arial" w:hAnsi="Arial" w:cs="Calibri"/>
        </w:rPr>
        <w:t xml:space="preserve">operante nel settore </w:t>
      </w:r>
      <w:r w:rsidR="00F95E25">
        <w:rPr>
          <w:rFonts w:ascii="Arial" w:hAnsi="Arial" w:cs="Calibri"/>
        </w:rPr>
        <w:t>Scuola Infanzia</w:t>
      </w:r>
      <w:r>
        <w:rPr>
          <w:rFonts w:ascii="Arial" w:hAnsi="Arial" w:cs="Calibri"/>
        </w:rPr>
        <w:t xml:space="preserve"> con un organico </w:t>
      </w:r>
      <w:r w:rsidR="00F95E25" w:rsidRPr="00F95E25">
        <w:rPr>
          <w:rFonts w:ascii="Arial" w:hAnsi="Arial" w:cs="Calibri"/>
          <w:b/>
          <w:bCs/>
        </w:rPr>
        <w:t>mediamente</w:t>
      </w:r>
      <w:r w:rsidR="00F95E25">
        <w:rPr>
          <w:rFonts w:ascii="Arial" w:hAnsi="Arial" w:cs="Calibri"/>
        </w:rPr>
        <w:t xml:space="preserve"> </w:t>
      </w:r>
      <w:r>
        <w:rPr>
          <w:rFonts w:ascii="Arial" w:hAnsi="Arial" w:cs="Calibri"/>
        </w:rPr>
        <w:t xml:space="preserve">complessivo di n. ...... unità lavorative alle quali applica il CCNL </w:t>
      </w:r>
      <w:r w:rsidR="00F95E25">
        <w:rPr>
          <w:rFonts w:ascii="Arial" w:hAnsi="Arial" w:cs="Calibri"/>
        </w:rPr>
        <w:t>FISM / _______________</w:t>
      </w:r>
      <w:r>
        <w:rPr>
          <w:rFonts w:ascii="Arial" w:hAnsi="Arial" w:cs="Calibri"/>
        </w:rPr>
        <w:t xml:space="preserve"> ha comunicato l’esigenza di avviare le procedure finalizzate ad ottenere il trattamento</w:t>
      </w:r>
      <w:r w:rsidR="00F95E25">
        <w:rPr>
          <w:rFonts w:ascii="Arial" w:hAnsi="Arial" w:cs="Calibri"/>
        </w:rPr>
        <w:t xml:space="preserve"> di integrazione salariale</w:t>
      </w:r>
      <w:r>
        <w:rPr>
          <w:rFonts w:ascii="Arial" w:hAnsi="Arial" w:cs="Calibri"/>
        </w:rPr>
        <w:t xml:space="preserve">, ai sensi </w:t>
      </w:r>
      <w:r w:rsidR="00F95E25">
        <w:rPr>
          <w:rFonts w:ascii="Arial" w:hAnsi="Arial" w:cs="Calibri"/>
        </w:rPr>
        <w:t xml:space="preserve">dell’art 19, comma 5 del DL n.18 del 17 marzo 2020 </w:t>
      </w:r>
      <w:r>
        <w:rPr>
          <w:rFonts w:ascii="Arial" w:hAnsi="Arial" w:cs="Calibri"/>
        </w:rPr>
        <w:t xml:space="preserve">in favore di n. .............. lavoratori dipendenti; </w:t>
      </w:r>
    </w:p>
    <w:p w14:paraId="72FB208E" w14:textId="77777777" w:rsidR="000377E8" w:rsidRDefault="000377E8">
      <w:pPr>
        <w:pStyle w:val="NormaleWeb"/>
        <w:spacing w:after="0"/>
        <w:ind w:left="720"/>
        <w:jc w:val="both"/>
        <w:rPr>
          <w:rFonts w:ascii="Arial" w:hAnsi="Arial" w:cs="Calibri"/>
        </w:rPr>
      </w:pPr>
    </w:p>
    <w:p w14:paraId="271CE4CB" w14:textId="208D4EF1" w:rsidR="000377E8" w:rsidRDefault="001C2958">
      <w:pPr>
        <w:pStyle w:val="NormaleWeb"/>
        <w:numPr>
          <w:ilvl w:val="0"/>
          <w:numId w:val="3"/>
        </w:numPr>
        <w:spacing w:after="0"/>
        <w:jc w:val="both"/>
      </w:pPr>
      <w:r>
        <w:rPr>
          <w:rFonts w:ascii="Arial" w:hAnsi="Arial" w:cs="Calibri"/>
        </w:rPr>
        <w:t xml:space="preserve">che la </w:t>
      </w:r>
      <w:r w:rsidR="00F95E25">
        <w:rPr>
          <w:rFonts w:ascii="Arial" w:hAnsi="Arial" w:cs="Calibri"/>
        </w:rPr>
        <w:t>comunicazione di attivare gli ammortizzatori sociali</w:t>
      </w:r>
      <w:r>
        <w:rPr>
          <w:rFonts w:ascii="Arial" w:hAnsi="Arial" w:cs="Calibri"/>
        </w:rPr>
        <w:t xml:space="preserve"> si rende necessaria a causa dell’esistenza di un pregiudizio per la propria attività e per i lavoratori coinvolti a seguito delle misure di contenimento del virus </w:t>
      </w:r>
      <w:proofErr w:type="spellStart"/>
      <w:r>
        <w:rPr>
          <w:rFonts w:ascii="Arial" w:hAnsi="Arial" w:cs="Calibri"/>
        </w:rPr>
        <w:t>Covid</w:t>
      </w:r>
      <w:proofErr w:type="spellEnd"/>
      <w:r>
        <w:rPr>
          <w:rFonts w:ascii="Arial" w:hAnsi="Arial" w:cs="Calibri"/>
        </w:rPr>
        <w:t xml:space="preserve"> 19 e degli effetti che queste hanno prodotto, e specificatamente per ordine di pubblica autorità e quindi per causa non prevedibile, transitoria e non imputabile all’impresa o ai dipendenti, determinatasi:</w:t>
      </w:r>
    </w:p>
    <w:p w14:paraId="1A82074E" w14:textId="77777777" w:rsidR="000377E8" w:rsidRDefault="000377E8">
      <w:pPr>
        <w:pStyle w:val="NormaleWeb"/>
        <w:spacing w:after="0"/>
        <w:ind w:left="720"/>
        <w:jc w:val="both"/>
        <w:rPr>
          <w:rFonts w:cs="Calibri"/>
        </w:rPr>
      </w:pPr>
    </w:p>
    <w:p w14:paraId="095F00B9" w14:textId="77777777" w:rsidR="000377E8" w:rsidRDefault="001C2958">
      <w:pPr>
        <w:pStyle w:val="NormaleWeb"/>
        <w:spacing w:after="0"/>
        <w:ind w:left="1080"/>
        <w:jc w:val="both"/>
        <w:rPr>
          <w:rFonts w:ascii="Arial" w:hAnsi="Arial"/>
        </w:rPr>
      </w:pPr>
      <w:r>
        <w:rPr>
          <w:rFonts w:ascii="Arial" w:hAnsi="Arial" w:cs="Calibri"/>
        </w:rPr>
        <w:t xml:space="preserve">- a seguito dell’Ordinanza  contingibile e urgente n. 1 adottata dal  Ministro della Salute d'intesa con il Presidente della Regione Emilia Romagna che ha disposto su tutto il territorio regionale la </w:t>
      </w:r>
      <w:r>
        <w:rPr>
          <w:rFonts w:ascii="Arial" w:hAnsi="Arial" w:cs="Calibri"/>
          <w:i/>
        </w:rPr>
        <w:t xml:space="preserve">“chiusura dei servizi educativi dell’infanzia e delle scuole di ogni ordine e grado nonché della frequenza delle attività scolastiche e di formazione superiore, corsi professionali, master, corsi per le professioni sanitarie e università per anziani [...] salvo le attività formative svolte a distanza” </w:t>
      </w:r>
      <w:r>
        <w:rPr>
          <w:rFonts w:ascii="Arial" w:hAnsi="Arial" w:cs="Calibri"/>
        </w:rPr>
        <w:t>a tutto il 1° marzo 2020;</w:t>
      </w:r>
    </w:p>
    <w:p w14:paraId="1CAB7454" w14:textId="376FE5EB" w:rsidR="000377E8" w:rsidRDefault="001C2958">
      <w:pPr>
        <w:pStyle w:val="NormaleWeb"/>
        <w:spacing w:after="0"/>
        <w:ind w:left="1080"/>
        <w:jc w:val="both"/>
        <w:rPr>
          <w:rFonts w:ascii="Arial" w:hAnsi="Arial"/>
        </w:rPr>
      </w:pPr>
      <w:r>
        <w:rPr>
          <w:rFonts w:ascii="Arial" w:hAnsi="Arial" w:cs="Calibri"/>
        </w:rPr>
        <w:t xml:space="preserve">- a seguito dei DPCM del 1 marzo, 4 marzo, 8 marzo </w:t>
      </w:r>
      <w:r w:rsidR="00912483">
        <w:rPr>
          <w:rFonts w:ascii="Arial" w:hAnsi="Arial" w:cs="Calibri"/>
        </w:rPr>
        <w:t xml:space="preserve">, </w:t>
      </w:r>
      <w:r>
        <w:rPr>
          <w:rFonts w:ascii="Arial" w:hAnsi="Arial" w:cs="Calibri"/>
        </w:rPr>
        <w:t xml:space="preserve"> 9 marzo</w:t>
      </w:r>
      <w:r w:rsidR="00912483">
        <w:rPr>
          <w:rFonts w:ascii="Arial" w:hAnsi="Arial" w:cs="Calibri"/>
        </w:rPr>
        <w:t xml:space="preserve"> e 11 marzo </w:t>
      </w:r>
      <w:r>
        <w:rPr>
          <w:rFonts w:ascii="Arial" w:hAnsi="Arial" w:cs="Calibri"/>
        </w:rPr>
        <w:t xml:space="preserve"> 2020 con i quali il Presidente del Consiglio dei Ministri ha disposto la “</w:t>
      </w:r>
      <w:r>
        <w:rPr>
          <w:rFonts w:ascii="Arial" w:hAnsi="Arial" w:cs="Calibri"/>
          <w:i/>
        </w:rPr>
        <w:t xml:space="preserve">sospensione dei servizi educativi per l'infanzia di cui all'art. 2 del decreto legislativo 13 aprile  2017, n. 65 e delle attività' didattiche nelle  scuole di ogni  ordine  e grado, nonché della  frequenza  delle  attività'  scolastiche  e  di formazione superiore, comprese le Università'  e  le Istituzioni  di Alta  Formazione Artistica   Musicale   e Coreutica,   di   corsi professionali,  master,  corsi per  le professioni   sanitarie   e università' per anziani, [...] ferma  in  ogni  caso  la  possibilità'   di svolgimento di attività formative a distanza” </w:t>
      </w:r>
      <w:r>
        <w:rPr>
          <w:rFonts w:ascii="Arial" w:hAnsi="Arial" w:cs="Calibri"/>
        </w:rPr>
        <w:t>a tutto il 3 aprile 2020;</w:t>
      </w:r>
    </w:p>
    <w:p w14:paraId="789A7A0D" w14:textId="2AAA4296" w:rsidR="000377E8" w:rsidRDefault="000377E8">
      <w:pPr>
        <w:pStyle w:val="NormaleWeb"/>
        <w:spacing w:after="0"/>
        <w:ind w:left="1080"/>
        <w:jc w:val="both"/>
        <w:rPr>
          <w:rFonts w:ascii="Arial" w:hAnsi="Arial" w:cs="Calibri"/>
        </w:rPr>
      </w:pPr>
    </w:p>
    <w:p w14:paraId="60C92BB6" w14:textId="209EE04D" w:rsidR="004E4311" w:rsidRDefault="004E4311">
      <w:pPr>
        <w:pStyle w:val="NormaleWeb"/>
        <w:spacing w:after="0"/>
        <w:ind w:left="1080"/>
        <w:jc w:val="both"/>
        <w:rPr>
          <w:rFonts w:ascii="Arial" w:hAnsi="Arial" w:cs="Calibri"/>
        </w:rPr>
      </w:pPr>
    </w:p>
    <w:p w14:paraId="0A0FB521" w14:textId="17A46D96" w:rsidR="004E4311" w:rsidRDefault="004E4311">
      <w:pPr>
        <w:pStyle w:val="NormaleWeb"/>
        <w:spacing w:after="0"/>
        <w:ind w:left="1080"/>
        <w:jc w:val="both"/>
        <w:rPr>
          <w:rFonts w:ascii="Arial" w:hAnsi="Arial" w:cs="Calibri"/>
        </w:rPr>
      </w:pPr>
    </w:p>
    <w:p w14:paraId="1A0CC89E" w14:textId="77777777" w:rsidR="004E4311" w:rsidRDefault="004E4311">
      <w:pPr>
        <w:pStyle w:val="NormaleWeb"/>
        <w:spacing w:after="0"/>
        <w:ind w:left="1080"/>
        <w:jc w:val="both"/>
        <w:rPr>
          <w:rFonts w:ascii="Arial" w:hAnsi="Arial" w:cs="Calibri"/>
        </w:rPr>
      </w:pPr>
    </w:p>
    <w:p w14:paraId="5949461F" w14:textId="77777777" w:rsidR="000377E8" w:rsidRDefault="001C2958">
      <w:pPr>
        <w:numPr>
          <w:ilvl w:val="0"/>
          <w:numId w:val="3"/>
        </w:numPr>
        <w:jc w:val="both"/>
      </w:pPr>
      <w:r>
        <w:rPr>
          <w:rFonts w:cs="Calibri"/>
        </w:rPr>
        <w:lastRenderedPageBreak/>
        <w:t>L'Istituto _______ svolge attività pienamente rientranti in quelle previste dai succitati provvedimenti;</w:t>
      </w:r>
    </w:p>
    <w:p w14:paraId="6B1407C6" w14:textId="77777777" w:rsidR="000377E8" w:rsidRDefault="000377E8">
      <w:pPr>
        <w:ind w:left="720"/>
        <w:jc w:val="both"/>
        <w:rPr>
          <w:rFonts w:cs="Calibri"/>
        </w:rPr>
      </w:pPr>
    </w:p>
    <w:p w14:paraId="715585B6" w14:textId="7347C58B" w:rsidR="000377E8" w:rsidRPr="008D5BD9" w:rsidRDefault="001C2958" w:rsidP="0062302B">
      <w:pPr>
        <w:pStyle w:val="NormaleWeb"/>
        <w:numPr>
          <w:ilvl w:val="0"/>
          <w:numId w:val="3"/>
        </w:numPr>
        <w:spacing w:after="0"/>
        <w:jc w:val="both"/>
        <w:rPr>
          <w:rFonts w:ascii="Arial" w:hAnsi="Arial"/>
          <w:color w:val="auto"/>
        </w:rPr>
      </w:pPr>
      <w:r>
        <w:rPr>
          <w:rFonts w:ascii="Arial" w:hAnsi="Arial" w:cs="Calibri"/>
        </w:rPr>
        <w:t xml:space="preserve">che il datore di lavoro ha l’esigenza di ricorrere al </w:t>
      </w:r>
      <w:r w:rsidR="00F95E25">
        <w:rPr>
          <w:rFonts w:ascii="Arial" w:hAnsi="Arial" w:cs="Calibri"/>
        </w:rPr>
        <w:t>Fondo</w:t>
      </w:r>
      <w:r>
        <w:rPr>
          <w:rFonts w:ascii="Arial" w:hAnsi="Arial" w:cs="Calibri"/>
        </w:rPr>
        <w:t xml:space="preserve"> di integrazione salar</w:t>
      </w:r>
      <w:r w:rsidR="00F95E25">
        <w:rPr>
          <w:rFonts w:ascii="Arial" w:hAnsi="Arial" w:cs="Calibri"/>
        </w:rPr>
        <w:t xml:space="preserve">iale in </w:t>
      </w:r>
      <w:r>
        <w:rPr>
          <w:rFonts w:ascii="Arial" w:hAnsi="Arial" w:cs="Calibri"/>
        </w:rPr>
        <w:t>quanto impossibilitato ad usufruire in concreto degli ammortizzatori ordinari di cui al Dlgs n° 148/15 (</w:t>
      </w:r>
      <w:proofErr w:type="spellStart"/>
      <w:r>
        <w:rPr>
          <w:rFonts w:ascii="Arial" w:hAnsi="Arial" w:cs="Calibri"/>
        </w:rPr>
        <w:t>Cigo</w:t>
      </w:r>
      <w:proofErr w:type="spellEnd"/>
      <w:r>
        <w:rPr>
          <w:rFonts w:ascii="Arial" w:hAnsi="Arial" w:cs="Calibri"/>
        </w:rPr>
        <w:t xml:space="preserve">, </w:t>
      </w:r>
      <w:proofErr w:type="spellStart"/>
      <w:r>
        <w:rPr>
          <w:rFonts w:ascii="Arial" w:hAnsi="Arial" w:cs="Calibri"/>
        </w:rPr>
        <w:t>Cigs</w:t>
      </w:r>
      <w:proofErr w:type="spellEnd"/>
      <w:r>
        <w:rPr>
          <w:rFonts w:ascii="Arial" w:hAnsi="Arial" w:cs="Calibri"/>
        </w:rPr>
        <w:t>, e Fondi di Solidarietà bilaterale)</w:t>
      </w:r>
      <w:r w:rsidR="002F0963">
        <w:rPr>
          <w:rFonts w:ascii="Arial" w:hAnsi="Arial" w:cs="Calibri"/>
        </w:rPr>
        <w:t xml:space="preserve"> </w:t>
      </w:r>
      <w:r w:rsidR="00F95E25">
        <w:rPr>
          <w:rFonts w:ascii="Arial" w:hAnsi="Arial" w:cs="Calibri"/>
        </w:rPr>
        <w:t xml:space="preserve">come previsto dal comma 5 dell’art 19 del DL </w:t>
      </w:r>
      <w:r w:rsidR="0025657A">
        <w:rPr>
          <w:rFonts w:ascii="Arial" w:hAnsi="Arial" w:cs="Calibri"/>
        </w:rPr>
        <w:t xml:space="preserve">n.18 del </w:t>
      </w:r>
      <w:r w:rsidR="00F95E25">
        <w:rPr>
          <w:rFonts w:ascii="Arial" w:hAnsi="Arial" w:cs="Calibri"/>
        </w:rPr>
        <w:t>17 marzo 2020</w:t>
      </w:r>
    </w:p>
    <w:p w14:paraId="78F77C58" w14:textId="77777777" w:rsidR="000377E8" w:rsidRDefault="000377E8">
      <w:pPr>
        <w:ind w:left="720"/>
        <w:jc w:val="both"/>
      </w:pPr>
    </w:p>
    <w:p w14:paraId="496A2518" w14:textId="77777777" w:rsidR="000377E8" w:rsidRDefault="001C2958">
      <w:pPr>
        <w:jc w:val="center"/>
      </w:pPr>
      <w:r>
        <w:rPr>
          <w:b/>
        </w:rPr>
        <w:t>Tutto ciò premesso, le Parti convengono quanto segue:</w:t>
      </w:r>
    </w:p>
    <w:p w14:paraId="081DDD91" w14:textId="77777777" w:rsidR="000377E8" w:rsidRDefault="000377E8"/>
    <w:p w14:paraId="7CC9C0F7" w14:textId="77777777" w:rsidR="000377E8" w:rsidRDefault="001C2958">
      <w:pPr>
        <w:numPr>
          <w:ilvl w:val="0"/>
          <w:numId w:val="2"/>
        </w:numPr>
        <w:jc w:val="both"/>
      </w:pPr>
      <w:r>
        <w:t>Le premesse costituiscono parte integrante ed essenziale del presente accordo;</w:t>
      </w:r>
    </w:p>
    <w:p w14:paraId="62FCB3E5" w14:textId="77777777" w:rsidR="000377E8" w:rsidRDefault="000377E8">
      <w:pPr>
        <w:ind w:left="720" w:hanging="360"/>
        <w:jc w:val="both"/>
      </w:pPr>
    </w:p>
    <w:p w14:paraId="138E5540" w14:textId="1E67D4FB" w:rsidR="000377E8" w:rsidRDefault="001C2958">
      <w:pPr>
        <w:numPr>
          <w:ilvl w:val="0"/>
          <w:numId w:val="2"/>
        </w:numPr>
      </w:pPr>
      <w:r>
        <w:t>Le Parti, a fronte della riduzione transitoria dell’attività lavorativa, come meglio individuata in premessa, ritengono necessario ricorrere all’intervento del</w:t>
      </w:r>
      <w:r w:rsidR="002F5D39">
        <w:t xml:space="preserve"> Fondo di INTEGRAZIONE Salariale </w:t>
      </w:r>
      <w:r>
        <w:t>di cui all’art. 1</w:t>
      </w:r>
      <w:r w:rsidR="002F5D39">
        <w:t>9</w:t>
      </w:r>
      <w:r>
        <w:t xml:space="preserve"> del D.L</w:t>
      </w:r>
      <w:r w:rsidR="002F5D39">
        <w:t xml:space="preserve"> 18 del 17 marzo 2020</w:t>
      </w:r>
      <w:r>
        <w:t>, ricorrendo</w:t>
      </w:r>
      <w:r w:rsidR="002F5D39">
        <w:t>ne i requisiti;</w:t>
      </w:r>
      <w:r>
        <w:t xml:space="preserve"> </w:t>
      </w:r>
      <w:r>
        <w:tab/>
      </w:r>
    </w:p>
    <w:p w14:paraId="2C67A292" w14:textId="4CBCEBAC" w:rsidR="002F5D39" w:rsidRDefault="001C2958" w:rsidP="002F5D39">
      <w:pPr>
        <w:numPr>
          <w:ilvl w:val="0"/>
          <w:numId w:val="2"/>
        </w:numPr>
        <w:ind w:left="1080"/>
        <w:jc w:val="both"/>
      </w:pPr>
      <w:r>
        <w:t xml:space="preserve">Il datore di lavoro presenterà nei termini di legge domanda di accesso </w:t>
      </w:r>
      <w:r w:rsidR="002F5D39">
        <w:t>al Fondo di Integrazione Salariale presso l’INPS</w:t>
      </w:r>
      <w:r>
        <w:t xml:space="preserve"> </w:t>
      </w:r>
      <w:r w:rsidR="002F5D39">
        <w:t>come previsto dalla normativa;</w:t>
      </w:r>
    </w:p>
    <w:p w14:paraId="79BDB50E" w14:textId="466EA975" w:rsidR="000377E8" w:rsidRDefault="001C2958">
      <w:pPr>
        <w:numPr>
          <w:ilvl w:val="0"/>
          <w:numId w:val="2"/>
        </w:numPr>
        <w:jc w:val="both"/>
      </w:pPr>
      <w:r>
        <w:t xml:space="preserve">Detta istanza sarà presentata in favore dei lavoratori per il periodo </w:t>
      </w:r>
      <w:r w:rsidRPr="0025657A">
        <w:rPr>
          <w:b/>
          <w:bCs/>
        </w:rPr>
        <w:t xml:space="preserve">dal </w:t>
      </w:r>
      <w:r w:rsidR="002F5D39" w:rsidRPr="0025657A">
        <w:rPr>
          <w:b/>
          <w:bCs/>
        </w:rPr>
        <w:t>23 marzo 2020</w:t>
      </w:r>
      <w:r>
        <w:rPr>
          <w:b/>
          <w:bCs/>
        </w:rPr>
        <w:t xml:space="preserve"> al 2</w:t>
      </w:r>
      <w:r w:rsidR="002F5D39">
        <w:rPr>
          <w:b/>
          <w:bCs/>
        </w:rPr>
        <w:t>4</w:t>
      </w:r>
      <w:r>
        <w:rPr>
          <w:b/>
          <w:bCs/>
        </w:rPr>
        <w:t>/0</w:t>
      </w:r>
      <w:r w:rsidR="002F5D39">
        <w:rPr>
          <w:b/>
          <w:bCs/>
        </w:rPr>
        <w:t>5</w:t>
      </w:r>
      <w:r>
        <w:rPr>
          <w:b/>
          <w:bCs/>
        </w:rPr>
        <w:t>/2020</w:t>
      </w:r>
      <w:r>
        <w:t xml:space="preserve"> </w:t>
      </w:r>
      <w:r w:rsidR="002F5D39">
        <w:t>e cioè per nove settimane</w:t>
      </w:r>
      <w:r w:rsidR="0025657A">
        <w:t>, salvo deroghe e modifiche della normativa vigente</w:t>
      </w:r>
      <w:r w:rsidR="002F5D39">
        <w:t>;</w:t>
      </w:r>
    </w:p>
    <w:p w14:paraId="7DD7C6A7" w14:textId="77777777" w:rsidR="000377E8" w:rsidRDefault="000377E8">
      <w:pPr>
        <w:jc w:val="both"/>
      </w:pPr>
    </w:p>
    <w:p w14:paraId="59ECFC83" w14:textId="77777777" w:rsidR="000377E8" w:rsidRDefault="001C2958">
      <w:pPr>
        <w:numPr>
          <w:ilvl w:val="0"/>
          <w:numId w:val="1"/>
        </w:numPr>
        <w:jc w:val="both"/>
      </w:pPr>
      <w:r>
        <w:t>La richiesta interesserà un numero massimo di ___ addetti, su un totale complessivo di ___ e determinerà la riduzione e/o la sospensione delle attività lavorativa nell’arco del periodo di cui al punto precedente, secondo le seguenti modalità:</w:t>
      </w:r>
    </w:p>
    <w:p w14:paraId="73A01390" w14:textId="77777777" w:rsidR="000377E8" w:rsidRDefault="000377E8">
      <w:pPr>
        <w:ind w:left="1080"/>
        <w:jc w:val="both"/>
      </w:pPr>
    </w:p>
    <w:tbl>
      <w:tblPr>
        <w:tblStyle w:val="TableNormal"/>
        <w:tblW w:w="9649" w:type="dxa"/>
        <w:jc w:val="right"/>
        <w:tblInd w:w="0" w:type="dxa"/>
        <w:tblBorders>
          <w:top w:val="single" w:sz="4" w:space="0" w:color="000001"/>
          <w:left w:val="single" w:sz="4" w:space="0" w:color="000001"/>
          <w:bottom w:val="single" w:sz="4" w:space="0" w:color="000001"/>
          <w:insideH w:val="single" w:sz="4" w:space="0" w:color="000001"/>
        </w:tblBorders>
        <w:tblCellMar>
          <w:top w:w="55" w:type="dxa"/>
          <w:left w:w="50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1922"/>
        <w:gridCol w:w="1196"/>
        <w:gridCol w:w="2385"/>
        <w:gridCol w:w="2032"/>
        <w:gridCol w:w="2114"/>
      </w:tblGrid>
      <w:tr w:rsidR="000377E8" w14:paraId="63C79AE1" w14:textId="77777777">
        <w:trPr>
          <w:jc w:val="right"/>
        </w:trPr>
        <w:tc>
          <w:tcPr>
            <w:tcW w:w="19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</w:tcPr>
          <w:p w14:paraId="5F1B83AE" w14:textId="77777777" w:rsidR="000377E8" w:rsidRDefault="000377E8">
            <w:pPr>
              <w:pStyle w:val="Contenutotabella"/>
              <w:rPr>
                <w:color w:val="000000"/>
              </w:rPr>
            </w:pPr>
          </w:p>
        </w:tc>
        <w:tc>
          <w:tcPr>
            <w:tcW w:w="11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</w:tcPr>
          <w:p w14:paraId="3D979A87" w14:textId="77777777" w:rsidR="000377E8" w:rsidRDefault="001C2958">
            <w:pPr>
              <w:pStyle w:val="Contenutotabella"/>
              <w:rPr>
                <w:color w:val="000000"/>
              </w:rPr>
            </w:pPr>
            <w:r>
              <w:rPr>
                <w:color w:val="000000"/>
              </w:rPr>
              <w:t>N. Addetti</w:t>
            </w:r>
          </w:p>
        </w:tc>
        <w:tc>
          <w:tcPr>
            <w:tcW w:w="23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</w:tcPr>
          <w:p w14:paraId="7C101198" w14:textId="77777777" w:rsidR="000377E8" w:rsidRDefault="001C2958">
            <w:pPr>
              <w:pStyle w:val="Contenutotabella"/>
              <w:rPr>
                <w:color w:val="000000"/>
              </w:rPr>
            </w:pPr>
            <w:r>
              <w:rPr>
                <w:color w:val="000000"/>
              </w:rPr>
              <w:t>N. interessati dalla riduzione</w:t>
            </w:r>
          </w:p>
        </w:tc>
        <w:tc>
          <w:tcPr>
            <w:tcW w:w="203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</w:tcPr>
          <w:p w14:paraId="0F7FEB48" w14:textId="77777777" w:rsidR="000377E8" w:rsidRDefault="001C2958">
            <w:pPr>
              <w:pStyle w:val="Contenutotabella"/>
              <w:rPr>
                <w:color w:val="000000"/>
              </w:rPr>
            </w:pPr>
            <w:r>
              <w:rPr>
                <w:color w:val="000000"/>
              </w:rPr>
              <w:t xml:space="preserve">% oraria </w:t>
            </w:r>
            <w:proofErr w:type="spellStart"/>
            <w:r>
              <w:rPr>
                <w:color w:val="000000"/>
              </w:rPr>
              <w:t>max</w:t>
            </w:r>
            <w:proofErr w:type="spellEnd"/>
            <w:r>
              <w:rPr>
                <w:color w:val="000000"/>
              </w:rPr>
              <w:t xml:space="preserve"> di riduzione</w:t>
            </w:r>
          </w:p>
        </w:tc>
        <w:tc>
          <w:tcPr>
            <w:tcW w:w="21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14:paraId="3971F4C2" w14:textId="77777777" w:rsidR="000377E8" w:rsidRDefault="001C2958">
            <w:pPr>
              <w:pStyle w:val="Contenutotabella"/>
              <w:rPr>
                <w:color w:val="000000"/>
              </w:rPr>
            </w:pPr>
            <w:r>
              <w:rPr>
                <w:color w:val="000000"/>
              </w:rPr>
              <w:t>Periodi</w:t>
            </w:r>
          </w:p>
        </w:tc>
      </w:tr>
      <w:tr w:rsidR="000377E8" w14:paraId="6865328D" w14:textId="77777777">
        <w:trPr>
          <w:jc w:val="right"/>
        </w:trPr>
        <w:tc>
          <w:tcPr>
            <w:tcW w:w="19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</w:tcPr>
          <w:p w14:paraId="7B8D92DC" w14:textId="77777777" w:rsidR="000377E8" w:rsidRDefault="001C2958">
            <w:pPr>
              <w:pStyle w:val="Contenutotabella"/>
              <w:rPr>
                <w:color w:val="000000"/>
              </w:rPr>
            </w:pPr>
            <w:r>
              <w:rPr>
                <w:color w:val="000000"/>
              </w:rPr>
              <w:t>Personale educativo</w:t>
            </w:r>
          </w:p>
        </w:tc>
        <w:tc>
          <w:tcPr>
            <w:tcW w:w="11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</w:tcPr>
          <w:p w14:paraId="0147FC0F" w14:textId="77777777" w:rsidR="000377E8" w:rsidRDefault="000377E8">
            <w:pPr>
              <w:pStyle w:val="Contenutotabella"/>
              <w:rPr>
                <w:color w:val="000000"/>
              </w:rPr>
            </w:pPr>
          </w:p>
        </w:tc>
        <w:tc>
          <w:tcPr>
            <w:tcW w:w="23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</w:tcPr>
          <w:p w14:paraId="419D81EC" w14:textId="77777777" w:rsidR="000377E8" w:rsidRDefault="000377E8">
            <w:pPr>
              <w:pStyle w:val="Contenutotabella"/>
              <w:rPr>
                <w:color w:val="000000"/>
              </w:rPr>
            </w:pPr>
          </w:p>
        </w:tc>
        <w:tc>
          <w:tcPr>
            <w:tcW w:w="203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</w:tcPr>
          <w:p w14:paraId="528E1699" w14:textId="77777777" w:rsidR="000377E8" w:rsidRDefault="000377E8">
            <w:pPr>
              <w:pStyle w:val="Contenutotabella"/>
              <w:rPr>
                <w:color w:val="000000"/>
              </w:rPr>
            </w:pPr>
          </w:p>
        </w:tc>
        <w:tc>
          <w:tcPr>
            <w:tcW w:w="21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14:paraId="3005C50C" w14:textId="77777777" w:rsidR="000377E8" w:rsidRDefault="000377E8">
            <w:pPr>
              <w:pStyle w:val="Contenutotabella"/>
              <w:rPr>
                <w:color w:val="000000"/>
              </w:rPr>
            </w:pPr>
          </w:p>
        </w:tc>
      </w:tr>
      <w:tr w:rsidR="000377E8" w14:paraId="1F133310" w14:textId="77777777">
        <w:trPr>
          <w:jc w:val="right"/>
        </w:trPr>
        <w:tc>
          <w:tcPr>
            <w:tcW w:w="19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</w:tcPr>
          <w:p w14:paraId="0D513939" w14:textId="77777777" w:rsidR="000377E8" w:rsidRDefault="001C2958">
            <w:pPr>
              <w:pStyle w:val="Contenutotabella"/>
            </w:pPr>
            <w:r>
              <w:rPr>
                <w:color w:val="000000"/>
              </w:rPr>
              <w:t>Personale docente</w:t>
            </w:r>
          </w:p>
        </w:tc>
        <w:tc>
          <w:tcPr>
            <w:tcW w:w="11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</w:tcPr>
          <w:p w14:paraId="000CE5B3" w14:textId="77777777" w:rsidR="000377E8" w:rsidRDefault="000377E8">
            <w:pPr>
              <w:pStyle w:val="Contenutotabella"/>
              <w:rPr>
                <w:color w:val="000000"/>
              </w:rPr>
            </w:pPr>
          </w:p>
        </w:tc>
        <w:tc>
          <w:tcPr>
            <w:tcW w:w="23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</w:tcPr>
          <w:p w14:paraId="09D4BB07" w14:textId="77777777" w:rsidR="000377E8" w:rsidRDefault="000377E8">
            <w:pPr>
              <w:pStyle w:val="Contenutotabella"/>
              <w:rPr>
                <w:color w:val="000000"/>
              </w:rPr>
            </w:pPr>
          </w:p>
        </w:tc>
        <w:tc>
          <w:tcPr>
            <w:tcW w:w="203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</w:tcPr>
          <w:p w14:paraId="4117BB75" w14:textId="77777777" w:rsidR="000377E8" w:rsidRDefault="000377E8">
            <w:pPr>
              <w:pStyle w:val="Contenutotabella"/>
              <w:rPr>
                <w:color w:val="000000"/>
              </w:rPr>
            </w:pPr>
          </w:p>
        </w:tc>
        <w:tc>
          <w:tcPr>
            <w:tcW w:w="21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14:paraId="467F5CAD" w14:textId="77777777" w:rsidR="000377E8" w:rsidRDefault="000377E8">
            <w:pPr>
              <w:pStyle w:val="Contenutotabella"/>
              <w:rPr>
                <w:color w:val="000000"/>
              </w:rPr>
            </w:pPr>
          </w:p>
        </w:tc>
      </w:tr>
      <w:tr w:rsidR="000377E8" w14:paraId="4AB9BC34" w14:textId="77777777">
        <w:trPr>
          <w:jc w:val="right"/>
        </w:trPr>
        <w:tc>
          <w:tcPr>
            <w:tcW w:w="19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</w:tcPr>
          <w:p w14:paraId="3E9ABAF7" w14:textId="77777777" w:rsidR="000377E8" w:rsidRDefault="001C2958">
            <w:pPr>
              <w:pStyle w:val="Contenutotabella"/>
              <w:rPr>
                <w:color w:val="000000"/>
              </w:rPr>
            </w:pPr>
            <w:r>
              <w:rPr>
                <w:color w:val="000000"/>
              </w:rPr>
              <w:t>Personale ausiliario</w:t>
            </w:r>
          </w:p>
        </w:tc>
        <w:tc>
          <w:tcPr>
            <w:tcW w:w="11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</w:tcPr>
          <w:p w14:paraId="51035A84" w14:textId="77777777" w:rsidR="000377E8" w:rsidRDefault="000377E8">
            <w:pPr>
              <w:pStyle w:val="Contenutotabella"/>
              <w:rPr>
                <w:color w:val="000000"/>
              </w:rPr>
            </w:pPr>
          </w:p>
        </w:tc>
        <w:tc>
          <w:tcPr>
            <w:tcW w:w="23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</w:tcPr>
          <w:p w14:paraId="08B44A0E" w14:textId="77777777" w:rsidR="000377E8" w:rsidRDefault="000377E8">
            <w:pPr>
              <w:pStyle w:val="Contenutotabella"/>
              <w:rPr>
                <w:color w:val="000000"/>
              </w:rPr>
            </w:pPr>
          </w:p>
        </w:tc>
        <w:tc>
          <w:tcPr>
            <w:tcW w:w="203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</w:tcPr>
          <w:p w14:paraId="0789B53C" w14:textId="77777777" w:rsidR="000377E8" w:rsidRDefault="000377E8">
            <w:pPr>
              <w:pStyle w:val="Contenutotabella"/>
              <w:rPr>
                <w:color w:val="000000"/>
              </w:rPr>
            </w:pPr>
          </w:p>
        </w:tc>
        <w:tc>
          <w:tcPr>
            <w:tcW w:w="21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14:paraId="48FA7079" w14:textId="77777777" w:rsidR="000377E8" w:rsidRDefault="000377E8">
            <w:pPr>
              <w:pStyle w:val="Contenutotabella"/>
              <w:rPr>
                <w:color w:val="000000"/>
              </w:rPr>
            </w:pPr>
          </w:p>
        </w:tc>
      </w:tr>
      <w:tr w:rsidR="000377E8" w14:paraId="6F46F0FE" w14:textId="77777777">
        <w:trPr>
          <w:jc w:val="right"/>
        </w:trPr>
        <w:tc>
          <w:tcPr>
            <w:tcW w:w="19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</w:tcPr>
          <w:p w14:paraId="52760675" w14:textId="77777777" w:rsidR="000377E8" w:rsidRDefault="001C2958">
            <w:pPr>
              <w:pStyle w:val="Contenutotabella"/>
              <w:rPr>
                <w:color w:val="000000"/>
              </w:rPr>
            </w:pPr>
            <w:r>
              <w:rPr>
                <w:color w:val="000000"/>
              </w:rPr>
              <w:t>Personale amministrativo</w:t>
            </w:r>
          </w:p>
        </w:tc>
        <w:tc>
          <w:tcPr>
            <w:tcW w:w="11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</w:tcPr>
          <w:p w14:paraId="14E2A21B" w14:textId="77777777" w:rsidR="000377E8" w:rsidRDefault="000377E8">
            <w:pPr>
              <w:pStyle w:val="Contenutotabella"/>
              <w:rPr>
                <w:color w:val="000000"/>
              </w:rPr>
            </w:pPr>
          </w:p>
        </w:tc>
        <w:tc>
          <w:tcPr>
            <w:tcW w:w="23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</w:tcPr>
          <w:p w14:paraId="557192FD" w14:textId="77777777" w:rsidR="000377E8" w:rsidRDefault="000377E8">
            <w:pPr>
              <w:pStyle w:val="Contenutotabella"/>
              <w:rPr>
                <w:color w:val="000000"/>
              </w:rPr>
            </w:pPr>
          </w:p>
        </w:tc>
        <w:tc>
          <w:tcPr>
            <w:tcW w:w="203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</w:tcPr>
          <w:p w14:paraId="0120E20F" w14:textId="77777777" w:rsidR="000377E8" w:rsidRDefault="000377E8">
            <w:pPr>
              <w:pStyle w:val="Contenutotabella"/>
              <w:rPr>
                <w:color w:val="000000"/>
              </w:rPr>
            </w:pPr>
          </w:p>
        </w:tc>
        <w:tc>
          <w:tcPr>
            <w:tcW w:w="21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14:paraId="658D0D5F" w14:textId="77777777" w:rsidR="000377E8" w:rsidRDefault="000377E8">
            <w:pPr>
              <w:pStyle w:val="Contenutotabella"/>
              <w:rPr>
                <w:color w:val="000000"/>
              </w:rPr>
            </w:pPr>
          </w:p>
        </w:tc>
      </w:tr>
    </w:tbl>
    <w:p w14:paraId="0F9832C4" w14:textId="77777777" w:rsidR="000377E8" w:rsidRDefault="000377E8">
      <w:pPr>
        <w:ind w:left="720" w:hanging="360"/>
        <w:jc w:val="both"/>
      </w:pPr>
    </w:p>
    <w:p w14:paraId="5CE051A8" w14:textId="06E2B8EF" w:rsidR="000377E8" w:rsidRDefault="001C2958">
      <w:pPr>
        <w:numPr>
          <w:ilvl w:val="0"/>
          <w:numId w:val="1"/>
        </w:numPr>
      </w:pPr>
      <w:r>
        <w:t>Il datore di lavoro si impegna a preservare pienamente</w:t>
      </w:r>
      <w:r w:rsidR="0025657A">
        <w:t xml:space="preserve"> gli attuali</w:t>
      </w:r>
      <w:r>
        <w:t xml:space="preserve"> livelli occupazionali durante questo periodo;</w:t>
      </w:r>
    </w:p>
    <w:p w14:paraId="24A98CAC" w14:textId="77777777" w:rsidR="000377E8" w:rsidRDefault="000377E8">
      <w:pPr>
        <w:ind w:left="720"/>
        <w:jc w:val="both"/>
      </w:pPr>
    </w:p>
    <w:p w14:paraId="178678E1" w14:textId="77777777" w:rsidR="000377E8" w:rsidRDefault="001C2958">
      <w:pPr>
        <w:numPr>
          <w:ilvl w:val="0"/>
          <w:numId w:val="1"/>
        </w:numPr>
        <w:jc w:val="both"/>
      </w:pPr>
      <w:r>
        <w:t xml:space="preserve">il datore di lavoro si impegna a garantire la piena maturazione dei ratei di tutti gli istituti diretti e indiretti, ivi compreso il TFR; </w:t>
      </w:r>
    </w:p>
    <w:p w14:paraId="1CD813C7" w14:textId="77777777" w:rsidR="000377E8" w:rsidRDefault="001C2958">
      <w:pPr>
        <w:ind w:left="720"/>
        <w:jc w:val="both"/>
      </w:pPr>
      <w:r>
        <w:t xml:space="preserve"> </w:t>
      </w:r>
      <w:r>
        <w:tab/>
      </w:r>
    </w:p>
    <w:p w14:paraId="763F090F" w14:textId="77777777" w:rsidR="002F5D39" w:rsidRDefault="001C2958">
      <w:pPr>
        <w:pStyle w:val="NormaleWeb"/>
        <w:numPr>
          <w:ilvl w:val="0"/>
          <w:numId w:val="1"/>
        </w:numPr>
        <w:spacing w:after="0"/>
        <w:jc w:val="both"/>
        <w:rPr>
          <w:rFonts w:ascii="Arial" w:hAnsi="Arial" w:cs="Calibri"/>
          <w:color w:val="auto"/>
        </w:rPr>
      </w:pPr>
      <w:r w:rsidRPr="008D5BD9">
        <w:rPr>
          <w:rFonts w:ascii="Arial" w:hAnsi="Arial" w:cs="Calibri"/>
          <w:color w:val="auto"/>
        </w:rPr>
        <w:t>L’erogazione dell’</w:t>
      </w:r>
      <w:proofErr w:type="spellStart"/>
      <w:r w:rsidRPr="008D5BD9">
        <w:rPr>
          <w:rFonts w:ascii="Arial" w:hAnsi="Arial" w:cs="Calibri"/>
          <w:color w:val="auto"/>
        </w:rPr>
        <w:t>indennita</w:t>
      </w:r>
      <w:proofErr w:type="spellEnd"/>
      <w:r w:rsidRPr="008D5BD9">
        <w:rPr>
          <w:rFonts w:ascii="Arial" w:hAnsi="Arial" w:cs="Calibri"/>
          <w:color w:val="auto"/>
        </w:rPr>
        <w:t xml:space="preserve">̀ di </w:t>
      </w:r>
      <w:r w:rsidR="002F5D39">
        <w:rPr>
          <w:rFonts w:ascii="Arial" w:hAnsi="Arial" w:cs="Calibri"/>
          <w:color w:val="auto"/>
        </w:rPr>
        <w:t>integrazione salariale (</w:t>
      </w:r>
      <w:proofErr w:type="spellStart"/>
      <w:r w:rsidR="002F5D39">
        <w:rPr>
          <w:rFonts w:ascii="Arial" w:hAnsi="Arial" w:cs="Calibri"/>
          <w:color w:val="auto"/>
        </w:rPr>
        <w:t>fis</w:t>
      </w:r>
      <w:proofErr w:type="spellEnd"/>
      <w:r w:rsidR="002F5D39">
        <w:rPr>
          <w:rFonts w:ascii="Arial" w:hAnsi="Arial" w:cs="Calibri"/>
          <w:color w:val="auto"/>
        </w:rPr>
        <w:t>) sarà anticipata dal sottoscritto datore di lavoro;</w:t>
      </w:r>
    </w:p>
    <w:p w14:paraId="7933FC25" w14:textId="77777777" w:rsidR="000377E8" w:rsidRDefault="000377E8" w:rsidP="002F5D39">
      <w:pPr>
        <w:jc w:val="both"/>
      </w:pPr>
    </w:p>
    <w:p w14:paraId="17B191CC" w14:textId="4991BED5" w:rsidR="000377E8" w:rsidRDefault="001C2958" w:rsidP="0062302B">
      <w:pPr>
        <w:numPr>
          <w:ilvl w:val="0"/>
          <w:numId w:val="1"/>
        </w:numPr>
      </w:pPr>
      <w:r>
        <w:t>Il datore di lavoro si impegna a corrispondere ai lavoratori l’intera retribuzione relativa al periodo di sospensione dell’attività, prevista con il presente accordo, qualora la Cassa Integrazione in deroga neghi le proprie prestazioni per inottemperanza alle procedure e alle normative vigenti o in violazione delle medesime;</w:t>
      </w:r>
    </w:p>
    <w:p w14:paraId="1232FD3A" w14:textId="777926EB" w:rsidR="000377E8" w:rsidRDefault="000377E8">
      <w:pPr>
        <w:jc w:val="both"/>
      </w:pPr>
    </w:p>
    <w:p w14:paraId="7DD6F72F" w14:textId="3AD5C2FB" w:rsidR="004E4311" w:rsidRDefault="004E4311">
      <w:pPr>
        <w:jc w:val="both"/>
      </w:pPr>
    </w:p>
    <w:p w14:paraId="35A5E93B" w14:textId="38F1524D" w:rsidR="004E4311" w:rsidRDefault="004E4311">
      <w:pPr>
        <w:jc w:val="both"/>
      </w:pPr>
    </w:p>
    <w:p w14:paraId="1CEF33F5" w14:textId="77777777" w:rsidR="004E4311" w:rsidRDefault="004E4311">
      <w:pPr>
        <w:jc w:val="both"/>
      </w:pPr>
      <w:bookmarkStart w:id="0" w:name="_GoBack"/>
      <w:bookmarkEnd w:id="0"/>
    </w:p>
    <w:p w14:paraId="492963CD" w14:textId="77777777" w:rsidR="000377E8" w:rsidRDefault="001C2958">
      <w:pPr>
        <w:pStyle w:val="NormaleWeb"/>
        <w:numPr>
          <w:ilvl w:val="0"/>
          <w:numId w:val="1"/>
        </w:numPr>
        <w:spacing w:after="0"/>
        <w:jc w:val="both"/>
      </w:pPr>
      <w:r>
        <w:rPr>
          <w:rFonts w:ascii="Arial" w:hAnsi="Arial" w:cs="Calibri"/>
        </w:rPr>
        <w:lastRenderedPageBreak/>
        <w:t>Le Parti firmatarie concordano altresì che, ai fini di quanto disciplinato dal presente verbale di consultazione/intesa, si fanno salve le disposizioni eventualmente introdotte da norme di livello superiore e/o provvedimenti che dovessero essere emanati con riferimento alle sospensioni dal lavoro qui disposte e riconducibili all'emergenza COVID-19</w:t>
      </w:r>
    </w:p>
    <w:p w14:paraId="53E67F1F" w14:textId="77777777" w:rsidR="000377E8" w:rsidRDefault="000377E8">
      <w:pPr>
        <w:jc w:val="both"/>
      </w:pPr>
    </w:p>
    <w:p w14:paraId="4CA7A552" w14:textId="77777777" w:rsidR="000377E8" w:rsidRDefault="001C2958">
      <w:pPr>
        <w:numPr>
          <w:ilvl w:val="0"/>
          <w:numId w:val="1"/>
        </w:numPr>
        <w:jc w:val="both"/>
      </w:pPr>
      <w:r>
        <w:t xml:space="preserve">L’esposizione dei contenuti del presente accordo al personale da parte dalla O.S firmataria sarà oggetto di una assemblea sindacale retribuita in orario di lavoro da tenersi presso i locali dell’Istituto _______. La Direzione dell’Istituto ______ favorirà la massima partecipazione a suddetta assemblea. A causa del protrarsi della situazione emergenziale da </w:t>
      </w:r>
      <w:proofErr w:type="spellStart"/>
      <w:r>
        <w:t>Covid</w:t>
      </w:r>
      <w:proofErr w:type="spellEnd"/>
      <w:r>
        <w:t xml:space="preserve"> 19 e delle ricadute</w:t>
      </w:r>
      <w:r>
        <w:rPr>
          <w:rFonts w:cs="Calibri"/>
        </w:rPr>
        <w:t xml:space="preserve"> sulla possibilità concreta di svolgere tale assemblea in tempi certi, il datore di lavoro si impegna nel frattempo a diffondere al personale a mezzo email / altri canali digitali l’informativa sui contenuti del presente accordo predisposta dall’O.S.</w:t>
      </w:r>
    </w:p>
    <w:p w14:paraId="567E2B8E" w14:textId="77777777" w:rsidR="000377E8" w:rsidRDefault="000377E8">
      <w:pPr>
        <w:ind w:left="1080"/>
        <w:jc w:val="both"/>
      </w:pPr>
    </w:p>
    <w:p w14:paraId="4159CE96" w14:textId="77777777" w:rsidR="000377E8" w:rsidRDefault="001C2958">
      <w:pPr>
        <w:pStyle w:val="NormaleWeb"/>
        <w:jc w:val="both"/>
        <w:rPr>
          <w:rFonts w:ascii="Arial" w:hAnsi="Arial" w:cs="Calibri"/>
        </w:rPr>
      </w:pPr>
      <w:r>
        <w:rPr>
          <w:rFonts w:ascii="Arial" w:hAnsi="Arial" w:cs="Calibri"/>
        </w:rPr>
        <w:t xml:space="preserve">Visto quanto sopra le parti si danno atto di aver esperito e concluso con esito positivo la prevista procedura di consultazione sindacale ed esprimono parere favorevole alla richiesta di intervento di cassa integrazione guadagni </w:t>
      </w:r>
    </w:p>
    <w:p w14:paraId="2D572ED4" w14:textId="77777777" w:rsidR="000377E8" w:rsidRDefault="000377E8">
      <w:pPr>
        <w:ind w:left="1080"/>
        <w:jc w:val="both"/>
      </w:pPr>
    </w:p>
    <w:p w14:paraId="04AC48CC" w14:textId="77777777" w:rsidR="000377E8" w:rsidRDefault="001C2958">
      <w:r>
        <w:t>Letto, confermato e sottoscritto</w:t>
      </w:r>
    </w:p>
    <w:p w14:paraId="60715C0D" w14:textId="77777777" w:rsidR="000377E8" w:rsidRDefault="000377E8"/>
    <w:p w14:paraId="77E5436C" w14:textId="77777777" w:rsidR="000377E8" w:rsidRDefault="001C2958">
      <w:pPr>
        <w:jc w:val="both"/>
      </w:pPr>
      <w:r>
        <w:t>_________________________________                                                         ____________________</w:t>
      </w:r>
    </w:p>
    <w:p w14:paraId="31588B3C" w14:textId="77777777" w:rsidR="000377E8" w:rsidRDefault="001C2958">
      <w:pPr>
        <w:jc w:val="both"/>
      </w:pPr>
      <w:r>
        <w:t>Per il datore di lavoro                                                                                                       Per le OO.SS.</w:t>
      </w:r>
    </w:p>
    <w:sectPr w:rsidR="000377E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566" w:right="850" w:bottom="566" w:left="850" w:header="0" w:footer="0" w:gutter="0"/>
      <w:pgNumType w:start="1"/>
      <w:cols w:space="720"/>
      <w:formProt w:val="0"/>
      <w:docGrid w:linePitch="10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7801082" w14:textId="77777777" w:rsidR="00421228" w:rsidRDefault="00421228" w:rsidP="001C2958">
      <w:pPr>
        <w:spacing w:line="240" w:lineRule="auto"/>
      </w:pPr>
      <w:r>
        <w:separator/>
      </w:r>
    </w:p>
  </w:endnote>
  <w:endnote w:type="continuationSeparator" w:id="0">
    <w:p w14:paraId="61B78F9F" w14:textId="77777777" w:rsidR="00421228" w:rsidRDefault="00421228" w:rsidP="001C295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OpenSymbol">
    <w:altName w:val="Calibri"/>
    <w:charset w:val="01"/>
    <w:family w:val="auto"/>
    <w:pitch w:val="variable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E96C1B0" w14:textId="77777777" w:rsidR="001C2958" w:rsidRDefault="001C2958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E0DBBAF" w14:textId="77777777" w:rsidR="001C2958" w:rsidRDefault="001C2958">
    <w:pPr>
      <w:pStyle w:val="Pidipa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022CB8A" w14:textId="77777777" w:rsidR="001C2958" w:rsidRDefault="001C2958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9FA4081" w14:textId="77777777" w:rsidR="00421228" w:rsidRDefault="00421228" w:rsidP="001C2958">
      <w:pPr>
        <w:spacing w:line="240" w:lineRule="auto"/>
      </w:pPr>
      <w:r>
        <w:separator/>
      </w:r>
    </w:p>
  </w:footnote>
  <w:footnote w:type="continuationSeparator" w:id="0">
    <w:p w14:paraId="55CFE563" w14:textId="77777777" w:rsidR="00421228" w:rsidRDefault="00421228" w:rsidP="001C295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484AD34" w14:textId="77777777" w:rsidR="001C2958" w:rsidRDefault="001C2958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0FCED9D" w14:textId="7EC91E59" w:rsidR="001C2958" w:rsidRDefault="001C2958">
    <w:pPr>
      <w:pStyle w:val="Intestazion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7112181" w14:textId="77777777" w:rsidR="001C2958" w:rsidRDefault="001C2958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2480408"/>
    <w:multiLevelType w:val="multilevel"/>
    <w:tmpl w:val="AED8468C"/>
    <w:lvl w:ilvl="0">
      <w:start w:val="1"/>
      <w:numFmt w:val="bullet"/>
      <w:lvlText w:val=""/>
      <w:lvlJc w:val="left"/>
      <w:pPr>
        <w:ind w:left="720" w:hanging="360"/>
      </w:pPr>
      <w:rPr>
        <w:rFonts w:ascii="Wingdings" w:hAnsi="Wingdings" w:cs="Wingdings" w:hint="default"/>
        <w:sz w:val="22"/>
        <w:u w:val="none"/>
      </w:rPr>
    </w:lvl>
    <w:lvl w:ilvl="1">
      <w:start w:val="1"/>
      <w:numFmt w:val="bullet"/>
      <w:lvlText w:val=""/>
      <w:lvlJc w:val="left"/>
      <w:pPr>
        <w:ind w:left="1440" w:hanging="360"/>
      </w:pPr>
      <w:rPr>
        <w:rFonts w:ascii="Wingdings 2" w:hAnsi="Wingdings 2" w:cs="Wingdings 2" w:hint="default"/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OpenSymbol" w:hAnsi="OpenSymbol" w:cs="OpenSymbol" w:hint="default"/>
        <w:u w:val="none"/>
      </w:rPr>
    </w:lvl>
    <w:lvl w:ilvl="3">
      <w:start w:val="1"/>
      <w:numFmt w:val="bullet"/>
      <w:lvlText w:val=""/>
      <w:lvlJc w:val="left"/>
      <w:pPr>
        <w:ind w:left="2880" w:hanging="360"/>
      </w:pPr>
      <w:rPr>
        <w:rFonts w:ascii="Wingdings" w:hAnsi="Wingdings" w:cs="Wingdings" w:hint="default"/>
        <w:u w:val="none"/>
      </w:rPr>
    </w:lvl>
    <w:lvl w:ilvl="4">
      <w:start w:val="1"/>
      <w:numFmt w:val="bullet"/>
      <w:lvlText w:val=""/>
      <w:lvlJc w:val="left"/>
      <w:pPr>
        <w:ind w:left="3600" w:hanging="360"/>
      </w:pPr>
      <w:rPr>
        <w:rFonts w:ascii="Wingdings 2" w:hAnsi="Wingdings 2" w:cs="Wingdings 2" w:hint="default"/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OpenSymbol" w:hAnsi="OpenSymbol" w:cs="OpenSymbol" w:hint="default"/>
        <w:u w:val="none"/>
      </w:rPr>
    </w:lvl>
    <w:lvl w:ilvl="6">
      <w:start w:val="1"/>
      <w:numFmt w:val="bullet"/>
      <w:lvlText w:val=""/>
      <w:lvlJc w:val="left"/>
      <w:pPr>
        <w:ind w:left="5040" w:hanging="360"/>
      </w:pPr>
      <w:rPr>
        <w:rFonts w:ascii="Wingdings" w:hAnsi="Wingdings" w:cs="Wingdings" w:hint="default"/>
        <w:u w:val="none"/>
      </w:rPr>
    </w:lvl>
    <w:lvl w:ilvl="7">
      <w:start w:val="1"/>
      <w:numFmt w:val="bullet"/>
      <w:lvlText w:val=""/>
      <w:lvlJc w:val="left"/>
      <w:pPr>
        <w:ind w:left="5760" w:hanging="360"/>
      </w:pPr>
      <w:rPr>
        <w:rFonts w:ascii="Wingdings 2" w:hAnsi="Wingdings 2" w:cs="Wingdings 2" w:hint="default"/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OpenSymbol" w:hAnsi="OpenSymbol" w:cs="OpenSymbol" w:hint="default"/>
        <w:u w:val="none"/>
      </w:rPr>
    </w:lvl>
  </w:abstractNum>
  <w:abstractNum w:abstractNumId="1" w15:restartNumberingAfterBreak="0">
    <w:nsid w:val="2B2E49C4"/>
    <w:multiLevelType w:val="multilevel"/>
    <w:tmpl w:val="6632FF78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2" w15:restartNumberingAfterBreak="0">
    <w:nsid w:val="30E74678"/>
    <w:multiLevelType w:val="multilevel"/>
    <w:tmpl w:val="72A0D5CC"/>
    <w:lvl w:ilvl="0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cs="OpenSymbol" w:hint="default"/>
        <w:sz w:val="22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3" w15:restartNumberingAfterBreak="0">
    <w:nsid w:val="502B4B6B"/>
    <w:multiLevelType w:val="multilevel"/>
    <w:tmpl w:val="1EBC5228"/>
    <w:lvl w:ilvl="0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cs="Open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4" w15:restartNumberingAfterBreak="0">
    <w:nsid w:val="5D1536FC"/>
    <w:multiLevelType w:val="multilevel"/>
    <w:tmpl w:val="5BAEA924"/>
    <w:lvl w:ilvl="0">
      <w:start w:val="1"/>
      <w:numFmt w:val="bullet"/>
      <w:lvlText w:val=""/>
      <w:lvlJc w:val="left"/>
      <w:pPr>
        <w:ind w:left="720" w:hanging="360"/>
      </w:pPr>
      <w:rPr>
        <w:rFonts w:ascii="Wingdings" w:hAnsi="Wingdings" w:cs="Wingdings" w:hint="default"/>
        <w:sz w:val="22"/>
        <w:u w:val="none"/>
      </w:rPr>
    </w:lvl>
    <w:lvl w:ilvl="1">
      <w:start w:val="1"/>
      <w:numFmt w:val="bullet"/>
      <w:lvlText w:val=""/>
      <w:lvlJc w:val="left"/>
      <w:pPr>
        <w:ind w:left="1440" w:hanging="360"/>
      </w:pPr>
      <w:rPr>
        <w:rFonts w:ascii="Wingdings 2" w:hAnsi="Wingdings 2" w:cs="Wingdings 2" w:hint="default"/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OpenSymbol" w:hAnsi="OpenSymbol" w:cs="OpenSymbol" w:hint="default"/>
        <w:u w:val="none"/>
      </w:rPr>
    </w:lvl>
    <w:lvl w:ilvl="3">
      <w:start w:val="1"/>
      <w:numFmt w:val="bullet"/>
      <w:lvlText w:val=""/>
      <w:lvlJc w:val="left"/>
      <w:pPr>
        <w:ind w:left="2880" w:hanging="360"/>
      </w:pPr>
      <w:rPr>
        <w:rFonts w:ascii="Wingdings" w:hAnsi="Wingdings" w:cs="Wingdings" w:hint="default"/>
        <w:u w:val="none"/>
      </w:rPr>
    </w:lvl>
    <w:lvl w:ilvl="4">
      <w:start w:val="1"/>
      <w:numFmt w:val="bullet"/>
      <w:lvlText w:val=""/>
      <w:lvlJc w:val="left"/>
      <w:pPr>
        <w:ind w:left="3600" w:hanging="360"/>
      </w:pPr>
      <w:rPr>
        <w:rFonts w:ascii="Wingdings 2" w:hAnsi="Wingdings 2" w:cs="Wingdings 2" w:hint="default"/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OpenSymbol" w:hAnsi="OpenSymbol" w:cs="OpenSymbol" w:hint="default"/>
        <w:u w:val="none"/>
      </w:rPr>
    </w:lvl>
    <w:lvl w:ilvl="6">
      <w:start w:val="1"/>
      <w:numFmt w:val="bullet"/>
      <w:lvlText w:val=""/>
      <w:lvlJc w:val="left"/>
      <w:pPr>
        <w:ind w:left="5040" w:hanging="360"/>
      </w:pPr>
      <w:rPr>
        <w:rFonts w:ascii="Wingdings" w:hAnsi="Wingdings" w:cs="Wingdings" w:hint="default"/>
        <w:u w:val="none"/>
      </w:rPr>
    </w:lvl>
    <w:lvl w:ilvl="7">
      <w:start w:val="1"/>
      <w:numFmt w:val="bullet"/>
      <w:lvlText w:val=""/>
      <w:lvlJc w:val="left"/>
      <w:pPr>
        <w:ind w:left="5760" w:hanging="360"/>
      </w:pPr>
      <w:rPr>
        <w:rFonts w:ascii="Wingdings 2" w:hAnsi="Wingdings 2" w:cs="Wingdings 2" w:hint="default"/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OpenSymbol" w:hAnsi="OpenSymbol" w:cs="OpenSymbol" w:hint="default"/>
        <w:u w:val="none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proofState w:spelling="clean" w:grammar="clean"/>
  <w:defaultTabStop w:val="720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377E8"/>
    <w:rsid w:val="000377E8"/>
    <w:rsid w:val="001C2958"/>
    <w:rsid w:val="0025657A"/>
    <w:rsid w:val="002F0963"/>
    <w:rsid w:val="002F5D39"/>
    <w:rsid w:val="00371416"/>
    <w:rsid w:val="003A638A"/>
    <w:rsid w:val="003F5AE3"/>
    <w:rsid w:val="00421228"/>
    <w:rsid w:val="004E4311"/>
    <w:rsid w:val="0062302B"/>
    <w:rsid w:val="007129EF"/>
    <w:rsid w:val="008D5BD9"/>
    <w:rsid w:val="00912483"/>
    <w:rsid w:val="00966F00"/>
    <w:rsid w:val="00ED5125"/>
    <w:rsid w:val="00F95E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EC423AE"/>
  <w15:docId w15:val="{DC1D2037-0852-48CE-9484-84B198E8BC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="Arial" w:hAnsi="Arial" w:cs="Arial"/>
        <w:szCs w:val="22"/>
        <w:lang w:val="it" w:eastAsia="zh-C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widowControl w:val="0"/>
      <w:spacing w:line="276" w:lineRule="auto"/>
    </w:pPr>
    <w:rPr>
      <w:color w:val="00000A"/>
      <w:sz w:val="22"/>
    </w:rPr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00" w:after="120" w:line="240" w:lineRule="auto"/>
      <w:outlineLvl w:val="0"/>
    </w:pPr>
    <w:rPr>
      <w:sz w:val="40"/>
      <w:szCs w:val="40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120" w:line="240" w:lineRule="auto"/>
      <w:outlineLvl w:val="1"/>
    </w:pPr>
    <w:rPr>
      <w:sz w:val="32"/>
      <w:szCs w:val="32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320" w:after="80" w:line="240" w:lineRule="auto"/>
      <w:outlineLvl w:val="2"/>
    </w:pPr>
    <w:rPr>
      <w:color w:val="434343"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80" w:after="80" w:line="240" w:lineRule="auto"/>
      <w:outlineLvl w:val="3"/>
    </w:pPr>
    <w:rPr>
      <w:color w:val="666666"/>
      <w:sz w:val="24"/>
      <w:szCs w:val="24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40" w:after="80" w:line="240" w:lineRule="auto"/>
      <w:outlineLvl w:val="4"/>
    </w:pPr>
    <w:rPr>
      <w:color w:val="666666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40" w:after="80" w:line="240" w:lineRule="auto"/>
      <w:outlineLvl w:val="5"/>
    </w:pPr>
    <w:rPr>
      <w:i/>
      <w:color w:val="66666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ListLabel1">
    <w:name w:val="ListLabel 1"/>
    <w:qFormat/>
    <w:rPr>
      <w:u w:val="none"/>
    </w:rPr>
  </w:style>
  <w:style w:type="character" w:customStyle="1" w:styleId="ListLabel2">
    <w:name w:val="ListLabel 2"/>
    <w:qFormat/>
    <w:rPr>
      <w:u w:val="none"/>
    </w:rPr>
  </w:style>
  <w:style w:type="character" w:customStyle="1" w:styleId="ListLabel3">
    <w:name w:val="ListLabel 3"/>
    <w:qFormat/>
    <w:rPr>
      <w:u w:val="none"/>
    </w:rPr>
  </w:style>
  <w:style w:type="character" w:customStyle="1" w:styleId="ListLabel4">
    <w:name w:val="ListLabel 4"/>
    <w:qFormat/>
    <w:rPr>
      <w:u w:val="none"/>
    </w:rPr>
  </w:style>
  <w:style w:type="character" w:customStyle="1" w:styleId="ListLabel5">
    <w:name w:val="ListLabel 5"/>
    <w:qFormat/>
    <w:rPr>
      <w:u w:val="none"/>
    </w:rPr>
  </w:style>
  <w:style w:type="character" w:customStyle="1" w:styleId="ListLabel6">
    <w:name w:val="ListLabel 6"/>
    <w:qFormat/>
    <w:rPr>
      <w:u w:val="none"/>
    </w:rPr>
  </w:style>
  <w:style w:type="character" w:customStyle="1" w:styleId="ListLabel7">
    <w:name w:val="ListLabel 7"/>
    <w:qFormat/>
    <w:rPr>
      <w:u w:val="none"/>
    </w:rPr>
  </w:style>
  <w:style w:type="character" w:customStyle="1" w:styleId="ListLabel8">
    <w:name w:val="ListLabel 8"/>
    <w:qFormat/>
    <w:rPr>
      <w:u w:val="none"/>
    </w:rPr>
  </w:style>
  <w:style w:type="character" w:customStyle="1" w:styleId="ListLabel9">
    <w:name w:val="ListLabel 9"/>
    <w:qFormat/>
    <w:rPr>
      <w:u w:val="none"/>
    </w:rPr>
  </w:style>
  <w:style w:type="character" w:customStyle="1" w:styleId="ListLabel10">
    <w:name w:val="ListLabel 10"/>
    <w:qFormat/>
    <w:rPr>
      <w:u w:val="none"/>
    </w:rPr>
  </w:style>
  <w:style w:type="character" w:customStyle="1" w:styleId="ListLabel11">
    <w:name w:val="ListLabel 11"/>
    <w:qFormat/>
    <w:rPr>
      <w:u w:val="none"/>
    </w:rPr>
  </w:style>
  <w:style w:type="character" w:customStyle="1" w:styleId="ListLabel12">
    <w:name w:val="ListLabel 12"/>
    <w:qFormat/>
    <w:rPr>
      <w:u w:val="none"/>
    </w:rPr>
  </w:style>
  <w:style w:type="character" w:customStyle="1" w:styleId="ListLabel13">
    <w:name w:val="ListLabel 13"/>
    <w:qFormat/>
    <w:rPr>
      <w:u w:val="none"/>
    </w:rPr>
  </w:style>
  <w:style w:type="character" w:customStyle="1" w:styleId="ListLabel14">
    <w:name w:val="ListLabel 14"/>
    <w:qFormat/>
    <w:rPr>
      <w:u w:val="none"/>
    </w:rPr>
  </w:style>
  <w:style w:type="character" w:customStyle="1" w:styleId="ListLabel15">
    <w:name w:val="ListLabel 15"/>
    <w:qFormat/>
    <w:rPr>
      <w:u w:val="none"/>
    </w:rPr>
  </w:style>
  <w:style w:type="character" w:customStyle="1" w:styleId="ListLabel16">
    <w:name w:val="ListLabel 16"/>
    <w:qFormat/>
    <w:rPr>
      <w:u w:val="none"/>
    </w:rPr>
  </w:style>
  <w:style w:type="character" w:customStyle="1" w:styleId="ListLabel17">
    <w:name w:val="ListLabel 17"/>
    <w:qFormat/>
    <w:rPr>
      <w:u w:val="none"/>
    </w:rPr>
  </w:style>
  <w:style w:type="character" w:customStyle="1" w:styleId="ListLabel18">
    <w:name w:val="ListLabel 18"/>
    <w:qFormat/>
    <w:rPr>
      <w:u w:val="none"/>
    </w:rPr>
  </w:style>
  <w:style w:type="character" w:customStyle="1" w:styleId="ListLabel19">
    <w:name w:val="ListLabel 19"/>
    <w:qFormat/>
    <w:rPr>
      <w:u w:val="none"/>
    </w:rPr>
  </w:style>
  <w:style w:type="character" w:customStyle="1" w:styleId="ListLabel20">
    <w:name w:val="ListLabel 20"/>
    <w:qFormat/>
    <w:rPr>
      <w:u w:val="none"/>
    </w:rPr>
  </w:style>
  <w:style w:type="character" w:customStyle="1" w:styleId="ListLabel21">
    <w:name w:val="ListLabel 21"/>
    <w:qFormat/>
    <w:rPr>
      <w:u w:val="none"/>
    </w:rPr>
  </w:style>
  <w:style w:type="character" w:customStyle="1" w:styleId="ListLabel22">
    <w:name w:val="ListLabel 22"/>
    <w:qFormat/>
    <w:rPr>
      <w:u w:val="none"/>
    </w:rPr>
  </w:style>
  <w:style w:type="character" w:customStyle="1" w:styleId="ListLabel23">
    <w:name w:val="ListLabel 23"/>
    <w:qFormat/>
    <w:rPr>
      <w:u w:val="none"/>
    </w:rPr>
  </w:style>
  <w:style w:type="character" w:customStyle="1" w:styleId="ListLabel24">
    <w:name w:val="ListLabel 24"/>
    <w:qFormat/>
    <w:rPr>
      <w:u w:val="none"/>
    </w:rPr>
  </w:style>
  <w:style w:type="character" w:customStyle="1" w:styleId="ListLabel25">
    <w:name w:val="ListLabel 25"/>
    <w:qFormat/>
    <w:rPr>
      <w:u w:val="none"/>
    </w:rPr>
  </w:style>
  <w:style w:type="character" w:customStyle="1" w:styleId="ListLabel26">
    <w:name w:val="ListLabel 26"/>
    <w:qFormat/>
    <w:rPr>
      <w:u w:val="none"/>
    </w:rPr>
  </w:style>
  <w:style w:type="character" w:customStyle="1" w:styleId="ListLabel27">
    <w:name w:val="ListLabel 27"/>
    <w:qFormat/>
    <w:rPr>
      <w:u w:val="none"/>
    </w:rPr>
  </w:style>
  <w:style w:type="character" w:customStyle="1" w:styleId="ListLabel28">
    <w:name w:val="ListLabel 28"/>
    <w:qFormat/>
    <w:rPr>
      <w:u w:val="none"/>
    </w:rPr>
  </w:style>
  <w:style w:type="character" w:customStyle="1" w:styleId="ListLabel29">
    <w:name w:val="ListLabel 29"/>
    <w:qFormat/>
    <w:rPr>
      <w:u w:val="none"/>
    </w:rPr>
  </w:style>
  <w:style w:type="character" w:customStyle="1" w:styleId="ListLabel30">
    <w:name w:val="ListLabel 30"/>
    <w:qFormat/>
    <w:rPr>
      <w:u w:val="none"/>
    </w:rPr>
  </w:style>
  <w:style w:type="character" w:customStyle="1" w:styleId="ListLabel31">
    <w:name w:val="ListLabel 31"/>
    <w:qFormat/>
    <w:rPr>
      <w:u w:val="none"/>
    </w:rPr>
  </w:style>
  <w:style w:type="character" w:customStyle="1" w:styleId="ListLabel32">
    <w:name w:val="ListLabel 32"/>
    <w:qFormat/>
    <w:rPr>
      <w:u w:val="none"/>
    </w:rPr>
  </w:style>
  <w:style w:type="character" w:customStyle="1" w:styleId="ListLabel33">
    <w:name w:val="ListLabel 33"/>
    <w:qFormat/>
    <w:rPr>
      <w:u w:val="none"/>
    </w:rPr>
  </w:style>
  <w:style w:type="character" w:customStyle="1" w:styleId="ListLabel34">
    <w:name w:val="ListLabel 34"/>
    <w:qFormat/>
    <w:rPr>
      <w:u w:val="none"/>
    </w:rPr>
  </w:style>
  <w:style w:type="character" w:customStyle="1" w:styleId="ListLabel35">
    <w:name w:val="ListLabel 35"/>
    <w:qFormat/>
    <w:rPr>
      <w:u w:val="none"/>
    </w:rPr>
  </w:style>
  <w:style w:type="character" w:customStyle="1" w:styleId="ListLabel36">
    <w:name w:val="ListLabel 36"/>
    <w:qFormat/>
    <w:rPr>
      <w:u w:val="none"/>
    </w:rPr>
  </w:style>
  <w:style w:type="character" w:customStyle="1" w:styleId="ListLabel37">
    <w:name w:val="ListLabel 37"/>
    <w:qFormat/>
    <w:rPr>
      <w:rFonts w:cs="Wingdings"/>
      <w:u w:val="none"/>
    </w:rPr>
  </w:style>
  <w:style w:type="character" w:customStyle="1" w:styleId="ListLabel38">
    <w:name w:val="ListLabel 38"/>
    <w:qFormat/>
    <w:rPr>
      <w:rFonts w:cs="Wingdings 2"/>
      <w:u w:val="none"/>
    </w:rPr>
  </w:style>
  <w:style w:type="character" w:customStyle="1" w:styleId="ListLabel39">
    <w:name w:val="ListLabel 39"/>
    <w:qFormat/>
    <w:rPr>
      <w:rFonts w:cs="OpenSymbol"/>
      <w:u w:val="none"/>
    </w:rPr>
  </w:style>
  <w:style w:type="character" w:customStyle="1" w:styleId="ListLabel40">
    <w:name w:val="ListLabel 40"/>
    <w:qFormat/>
    <w:rPr>
      <w:rFonts w:cs="Wingdings"/>
      <w:u w:val="none"/>
    </w:rPr>
  </w:style>
  <w:style w:type="character" w:customStyle="1" w:styleId="ListLabel41">
    <w:name w:val="ListLabel 41"/>
    <w:qFormat/>
    <w:rPr>
      <w:rFonts w:cs="Wingdings 2"/>
      <w:u w:val="none"/>
    </w:rPr>
  </w:style>
  <w:style w:type="character" w:customStyle="1" w:styleId="ListLabel42">
    <w:name w:val="ListLabel 42"/>
    <w:qFormat/>
    <w:rPr>
      <w:rFonts w:cs="OpenSymbol"/>
      <w:u w:val="none"/>
    </w:rPr>
  </w:style>
  <w:style w:type="character" w:customStyle="1" w:styleId="ListLabel43">
    <w:name w:val="ListLabel 43"/>
    <w:qFormat/>
    <w:rPr>
      <w:rFonts w:cs="Wingdings"/>
      <w:u w:val="none"/>
    </w:rPr>
  </w:style>
  <w:style w:type="character" w:customStyle="1" w:styleId="ListLabel44">
    <w:name w:val="ListLabel 44"/>
    <w:qFormat/>
    <w:rPr>
      <w:rFonts w:cs="Wingdings 2"/>
      <w:u w:val="none"/>
    </w:rPr>
  </w:style>
  <w:style w:type="character" w:customStyle="1" w:styleId="ListLabel45">
    <w:name w:val="ListLabel 45"/>
    <w:qFormat/>
    <w:rPr>
      <w:rFonts w:cs="OpenSymbol"/>
      <w:u w:val="none"/>
    </w:rPr>
  </w:style>
  <w:style w:type="character" w:customStyle="1" w:styleId="ListLabel46">
    <w:name w:val="ListLabel 46"/>
    <w:qFormat/>
    <w:rPr>
      <w:rFonts w:cs="Wingdings"/>
      <w:u w:val="none"/>
    </w:rPr>
  </w:style>
  <w:style w:type="character" w:customStyle="1" w:styleId="ListLabel47">
    <w:name w:val="ListLabel 47"/>
    <w:qFormat/>
    <w:rPr>
      <w:rFonts w:cs="Wingdings 2"/>
      <w:u w:val="none"/>
    </w:rPr>
  </w:style>
  <w:style w:type="character" w:customStyle="1" w:styleId="ListLabel48">
    <w:name w:val="ListLabel 48"/>
    <w:qFormat/>
    <w:rPr>
      <w:rFonts w:cs="OpenSymbol"/>
      <w:u w:val="none"/>
    </w:rPr>
  </w:style>
  <w:style w:type="character" w:customStyle="1" w:styleId="ListLabel49">
    <w:name w:val="ListLabel 49"/>
    <w:qFormat/>
    <w:rPr>
      <w:rFonts w:cs="Wingdings"/>
      <w:u w:val="none"/>
    </w:rPr>
  </w:style>
  <w:style w:type="character" w:customStyle="1" w:styleId="ListLabel50">
    <w:name w:val="ListLabel 50"/>
    <w:qFormat/>
    <w:rPr>
      <w:rFonts w:cs="Wingdings 2"/>
      <w:u w:val="none"/>
    </w:rPr>
  </w:style>
  <w:style w:type="character" w:customStyle="1" w:styleId="ListLabel51">
    <w:name w:val="ListLabel 51"/>
    <w:qFormat/>
    <w:rPr>
      <w:rFonts w:cs="OpenSymbol"/>
      <w:u w:val="none"/>
    </w:rPr>
  </w:style>
  <w:style w:type="character" w:customStyle="1" w:styleId="ListLabel52">
    <w:name w:val="ListLabel 52"/>
    <w:qFormat/>
    <w:rPr>
      <w:rFonts w:cs="Wingdings"/>
      <w:u w:val="none"/>
    </w:rPr>
  </w:style>
  <w:style w:type="character" w:customStyle="1" w:styleId="ListLabel53">
    <w:name w:val="ListLabel 53"/>
    <w:qFormat/>
    <w:rPr>
      <w:rFonts w:cs="Wingdings 2"/>
      <w:u w:val="none"/>
    </w:rPr>
  </w:style>
  <w:style w:type="character" w:customStyle="1" w:styleId="ListLabel54">
    <w:name w:val="ListLabel 54"/>
    <w:qFormat/>
    <w:rPr>
      <w:rFonts w:cs="OpenSymbol"/>
      <w:u w:val="none"/>
    </w:rPr>
  </w:style>
  <w:style w:type="character" w:customStyle="1" w:styleId="ListLabel55">
    <w:name w:val="ListLabel 55"/>
    <w:qFormat/>
    <w:rPr>
      <w:rFonts w:cs="Wingdings"/>
      <w:u w:val="none"/>
    </w:rPr>
  </w:style>
  <w:style w:type="character" w:customStyle="1" w:styleId="ListLabel56">
    <w:name w:val="ListLabel 56"/>
    <w:qFormat/>
    <w:rPr>
      <w:rFonts w:cs="Wingdings 2"/>
      <w:u w:val="none"/>
    </w:rPr>
  </w:style>
  <w:style w:type="character" w:customStyle="1" w:styleId="ListLabel57">
    <w:name w:val="ListLabel 57"/>
    <w:qFormat/>
    <w:rPr>
      <w:rFonts w:cs="OpenSymbol"/>
      <w:u w:val="none"/>
    </w:rPr>
  </w:style>
  <w:style w:type="character" w:customStyle="1" w:styleId="ListLabel58">
    <w:name w:val="ListLabel 58"/>
    <w:qFormat/>
    <w:rPr>
      <w:rFonts w:cs="Wingdings"/>
      <w:u w:val="none"/>
    </w:rPr>
  </w:style>
  <w:style w:type="character" w:customStyle="1" w:styleId="ListLabel59">
    <w:name w:val="ListLabel 59"/>
    <w:qFormat/>
    <w:rPr>
      <w:rFonts w:cs="Wingdings 2"/>
      <w:u w:val="none"/>
    </w:rPr>
  </w:style>
  <w:style w:type="character" w:customStyle="1" w:styleId="ListLabel60">
    <w:name w:val="ListLabel 60"/>
    <w:qFormat/>
    <w:rPr>
      <w:rFonts w:cs="OpenSymbol"/>
      <w:u w:val="none"/>
    </w:rPr>
  </w:style>
  <w:style w:type="character" w:customStyle="1" w:styleId="ListLabel61">
    <w:name w:val="ListLabel 61"/>
    <w:qFormat/>
    <w:rPr>
      <w:rFonts w:cs="Wingdings"/>
      <w:u w:val="none"/>
    </w:rPr>
  </w:style>
  <w:style w:type="character" w:customStyle="1" w:styleId="ListLabel62">
    <w:name w:val="ListLabel 62"/>
    <w:qFormat/>
    <w:rPr>
      <w:rFonts w:cs="Wingdings 2"/>
      <w:u w:val="none"/>
    </w:rPr>
  </w:style>
  <w:style w:type="character" w:customStyle="1" w:styleId="ListLabel63">
    <w:name w:val="ListLabel 63"/>
    <w:qFormat/>
    <w:rPr>
      <w:rFonts w:cs="OpenSymbol"/>
      <w:u w:val="none"/>
    </w:rPr>
  </w:style>
  <w:style w:type="character" w:customStyle="1" w:styleId="ListLabel64">
    <w:name w:val="ListLabel 64"/>
    <w:qFormat/>
    <w:rPr>
      <w:rFonts w:cs="Wingdings"/>
      <w:u w:val="none"/>
    </w:rPr>
  </w:style>
  <w:style w:type="character" w:customStyle="1" w:styleId="ListLabel65">
    <w:name w:val="ListLabel 65"/>
    <w:qFormat/>
    <w:rPr>
      <w:rFonts w:cs="Wingdings 2"/>
      <w:u w:val="none"/>
    </w:rPr>
  </w:style>
  <w:style w:type="character" w:customStyle="1" w:styleId="ListLabel66">
    <w:name w:val="ListLabel 66"/>
    <w:qFormat/>
    <w:rPr>
      <w:rFonts w:cs="OpenSymbol"/>
      <w:u w:val="none"/>
    </w:rPr>
  </w:style>
  <w:style w:type="character" w:customStyle="1" w:styleId="ListLabel67">
    <w:name w:val="ListLabel 67"/>
    <w:qFormat/>
    <w:rPr>
      <w:rFonts w:cs="Wingdings"/>
      <w:u w:val="none"/>
    </w:rPr>
  </w:style>
  <w:style w:type="character" w:customStyle="1" w:styleId="ListLabel68">
    <w:name w:val="ListLabel 68"/>
    <w:qFormat/>
    <w:rPr>
      <w:rFonts w:cs="Wingdings 2"/>
      <w:u w:val="none"/>
    </w:rPr>
  </w:style>
  <w:style w:type="character" w:customStyle="1" w:styleId="ListLabel69">
    <w:name w:val="ListLabel 69"/>
    <w:qFormat/>
    <w:rPr>
      <w:rFonts w:cs="OpenSymbol"/>
      <w:u w:val="none"/>
    </w:rPr>
  </w:style>
  <w:style w:type="character" w:customStyle="1" w:styleId="ListLabel70">
    <w:name w:val="ListLabel 70"/>
    <w:qFormat/>
    <w:rPr>
      <w:rFonts w:cs="Wingdings"/>
      <w:u w:val="none"/>
    </w:rPr>
  </w:style>
  <w:style w:type="character" w:customStyle="1" w:styleId="ListLabel71">
    <w:name w:val="ListLabel 71"/>
    <w:qFormat/>
    <w:rPr>
      <w:rFonts w:cs="Wingdings 2"/>
      <w:u w:val="none"/>
    </w:rPr>
  </w:style>
  <w:style w:type="character" w:customStyle="1" w:styleId="ListLabel72">
    <w:name w:val="ListLabel 72"/>
    <w:qFormat/>
    <w:rPr>
      <w:rFonts w:cs="OpenSymbol"/>
      <w:u w:val="none"/>
    </w:rPr>
  </w:style>
  <w:style w:type="character" w:customStyle="1" w:styleId="ListLabel73">
    <w:name w:val="ListLabel 73"/>
    <w:qFormat/>
    <w:rPr>
      <w:rFonts w:cs="Wingdings"/>
      <w:u w:val="none"/>
    </w:rPr>
  </w:style>
  <w:style w:type="character" w:customStyle="1" w:styleId="ListLabel74">
    <w:name w:val="ListLabel 74"/>
    <w:qFormat/>
    <w:rPr>
      <w:rFonts w:cs="Wingdings 2"/>
      <w:u w:val="none"/>
    </w:rPr>
  </w:style>
  <w:style w:type="character" w:customStyle="1" w:styleId="ListLabel75">
    <w:name w:val="ListLabel 75"/>
    <w:qFormat/>
    <w:rPr>
      <w:rFonts w:cs="OpenSymbol"/>
      <w:u w:val="none"/>
    </w:rPr>
  </w:style>
  <w:style w:type="character" w:customStyle="1" w:styleId="ListLabel76">
    <w:name w:val="ListLabel 76"/>
    <w:qFormat/>
    <w:rPr>
      <w:rFonts w:cs="Wingdings"/>
      <w:u w:val="none"/>
    </w:rPr>
  </w:style>
  <w:style w:type="character" w:customStyle="1" w:styleId="ListLabel77">
    <w:name w:val="ListLabel 77"/>
    <w:qFormat/>
    <w:rPr>
      <w:rFonts w:cs="Wingdings 2"/>
      <w:u w:val="none"/>
    </w:rPr>
  </w:style>
  <w:style w:type="character" w:customStyle="1" w:styleId="ListLabel78">
    <w:name w:val="ListLabel 78"/>
    <w:qFormat/>
    <w:rPr>
      <w:rFonts w:cs="OpenSymbol"/>
      <w:u w:val="none"/>
    </w:rPr>
  </w:style>
  <w:style w:type="character" w:customStyle="1" w:styleId="ListLabel79">
    <w:name w:val="ListLabel 79"/>
    <w:qFormat/>
    <w:rPr>
      <w:rFonts w:cs="Wingdings"/>
      <w:u w:val="none"/>
    </w:rPr>
  </w:style>
  <w:style w:type="character" w:customStyle="1" w:styleId="ListLabel80">
    <w:name w:val="ListLabel 80"/>
    <w:qFormat/>
    <w:rPr>
      <w:rFonts w:cs="Wingdings 2"/>
      <w:u w:val="none"/>
    </w:rPr>
  </w:style>
  <w:style w:type="character" w:customStyle="1" w:styleId="ListLabel81">
    <w:name w:val="ListLabel 81"/>
    <w:qFormat/>
    <w:rPr>
      <w:rFonts w:cs="OpenSymbol"/>
      <w:u w:val="none"/>
    </w:rPr>
  </w:style>
  <w:style w:type="character" w:customStyle="1" w:styleId="ListLabel82">
    <w:name w:val="ListLabel 82"/>
    <w:qFormat/>
    <w:rPr>
      <w:rFonts w:cs="Wingdings"/>
      <w:u w:val="none"/>
    </w:rPr>
  </w:style>
  <w:style w:type="character" w:customStyle="1" w:styleId="ListLabel83">
    <w:name w:val="ListLabel 83"/>
    <w:qFormat/>
    <w:rPr>
      <w:rFonts w:cs="Wingdings 2"/>
      <w:u w:val="none"/>
    </w:rPr>
  </w:style>
  <w:style w:type="character" w:customStyle="1" w:styleId="ListLabel84">
    <w:name w:val="ListLabel 84"/>
    <w:qFormat/>
    <w:rPr>
      <w:rFonts w:cs="OpenSymbol"/>
      <w:u w:val="none"/>
    </w:rPr>
  </w:style>
  <w:style w:type="character" w:customStyle="1" w:styleId="ListLabel85">
    <w:name w:val="ListLabel 85"/>
    <w:qFormat/>
    <w:rPr>
      <w:rFonts w:cs="Wingdings"/>
      <w:u w:val="none"/>
    </w:rPr>
  </w:style>
  <w:style w:type="character" w:customStyle="1" w:styleId="ListLabel86">
    <w:name w:val="ListLabel 86"/>
    <w:qFormat/>
    <w:rPr>
      <w:rFonts w:cs="Wingdings 2"/>
      <w:u w:val="none"/>
    </w:rPr>
  </w:style>
  <w:style w:type="character" w:customStyle="1" w:styleId="ListLabel87">
    <w:name w:val="ListLabel 87"/>
    <w:qFormat/>
    <w:rPr>
      <w:rFonts w:cs="OpenSymbol"/>
      <w:u w:val="none"/>
    </w:rPr>
  </w:style>
  <w:style w:type="character" w:customStyle="1" w:styleId="ListLabel88">
    <w:name w:val="ListLabel 88"/>
    <w:qFormat/>
    <w:rPr>
      <w:rFonts w:cs="Wingdings"/>
      <w:u w:val="none"/>
    </w:rPr>
  </w:style>
  <w:style w:type="character" w:customStyle="1" w:styleId="ListLabel89">
    <w:name w:val="ListLabel 89"/>
    <w:qFormat/>
    <w:rPr>
      <w:rFonts w:cs="Wingdings 2"/>
      <w:u w:val="none"/>
    </w:rPr>
  </w:style>
  <w:style w:type="character" w:customStyle="1" w:styleId="ListLabel90">
    <w:name w:val="ListLabel 90"/>
    <w:qFormat/>
    <w:rPr>
      <w:rFonts w:cs="OpenSymbol"/>
      <w:u w:val="none"/>
    </w:rPr>
  </w:style>
  <w:style w:type="character" w:customStyle="1" w:styleId="ListLabel91">
    <w:name w:val="ListLabel 91"/>
    <w:qFormat/>
    <w:rPr>
      <w:rFonts w:cs="Wingdings"/>
      <w:u w:val="none"/>
    </w:rPr>
  </w:style>
  <w:style w:type="character" w:customStyle="1" w:styleId="ListLabel92">
    <w:name w:val="ListLabel 92"/>
    <w:qFormat/>
    <w:rPr>
      <w:rFonts w:cs="Wingdings 2"/>
      <w:u w:val="none"/>
    </w:rPr>
  </w:style>
  <w:style w:type="character" w:customStyle="1" w:styleId="ListLabel93">
    <w:name w:val="ListLabel 93"/>
    <w:qFormat/>
    <w:rPr>
      <w:rFonts w:cs="OpenSymbol"/>
      <w:u w:val="none"/>
    </w:rPr>
  </w:style>
  <w:style w:type="character" w:customStyle="1" w:styleId="ListLabel94">
    <w:name w:val="ListLabel 94"/>
    <w:qFormat/>
    <w:rPr>
      <w:rFonts w:cs="Wingdings"/>
      <w:u w:val="none"/>
    </w:rPr>
  </w:style>
  <w:style w:type="character" w:customStyle="1" w:styleId="ListLabel95">
    <w:name w:val="ListLabel 95"/>
    <w:qFormat/>
    <w:rPr>
      <w:rFonts w:cs="Wingdings 2"/>
      <w:u w:val="none"/>
    </w:rPr>
  </w:style>
  <w:style w:type="character" w:customStyle="1" w:styleId="ListLabel96">
    <w:name w:val="ListLabel 96"/>
    <w:qFormat/>
    <w:rPr>
      <w:rFonts w:cs="OpenSymbol"/>
      <w:u w:val="none"/>
    </w:rPr>
  </w:style>
  <w:style w:type="character" w:customStyle="1" w:styleId="ListLabel97">
    <w:name w:val="ListLabel 97"/>
    <w:qFormat/>
    <w:rPr>
      <w:rFonts w:cs="Wingdings"/>
      <w:u w:val="none"/>
    </w:rPr>
  </w:style>
  <w:style w:type="character" w:customStyle="1" w:styleId="ListLabel98">
    <w:name w:val="ListLabel 98"/>
    <w:qFormat/>
    <w:rPr>
      <w:rFonts w:cs="Wingdings 2"/>
      <w:u w:val="none"/>
    </w:rPr>
  </w:style>
  <w:style w:type="character" w:customStyle="1" w:styleId="ListLabel99">
    <w:name w:val="ListLabel 99"/>
    <w:qFormat/>
    <w:rPr>
      <w:rFonts w:cs="OpenSymbol"/>
      <w:u w:val="none"/>
    </w:rPr>
  </w:style>
  <w:style w:type="character" w:customStyle="1" w:styleId="ListLabel100">
    <w:name w:val="ListLabel 100"/>
    <w:qFormat/>
    <w:rPr>
      <w:rFonts w:cs="Wingdings"/>
      <w:u w:val="none"/>
    </w:rPr>
  </w:style>
  <w:style w:type="character" w:customStyle="1" w:styleId="ListLabel101">
    <w:name w:val="ListLabel 101"/>
    <w:qFormat/>
    <w:rPr>
      <w:rFonts w:cs="Wingdings 2"/>
      <w:u w:val="none"/>
    </w:rPr>
  </w:style>
  <w:style w:type="character" w:customStyle="1" w:styleId="ListLabel102">
    <w:name w:val="ListLabel 102"/>
    <w:qFormat/>
    <w:rPr>
      <w:rFonts w:cs="OpenSymbol"/>
      <w:u w:val="none"/>
    </w:rPr>
  </w:style>
  <w:style w:type="character" w:customStyle="1" w:styleId="ListLabel103">
    <w:name w:val="ListLabel 103"/>
    <w:qFormat/>
    <w:rPr>
      <w:rFonts w:cs="Wingdings"/>
      <w:u w:val="none"/>
    </w:rPr>
  </w:style>
  <w:style w:type="character" w:customStyle="1" w:styleId="ListLabel104">
    <w:name w:val="ListLabel 104"/>
    <w:qFormat/>
    <w:rPr>
      <w:rFonts w:cs="Wingdings 2"/>
      <w:u w:val="none"/>
    </w:rPr>
  </w:style>
  <w:style w:type="character" w:customStyle="1" w:styleId="ListLabel105">
    <w:name w:val="ListLabel 105"/>
    <w:qFormat/>
    <w:rPr>
      <w:rFonts w:cs="OpenSymbol"/>
      <w:u w:val="none"/>
    </w:rPr>
  </w:style>
  <w:style w:type="character" w:customStyle="1" w:styleId="ListLabel106">
    <w:name w:val="ListLabel 106"/>
    <w:qFormat/>
    <w:rPr>
      <w:rFonts w:cs="Wingdings"/>
      <w:u w:val="none"/>
    </w:rPr>
  </w:style>
  <w:style w:type="character" w:customStyle="1" w:styleId="ListLabel107">
    <w:name w:val="ListLabel 107"/>
    <w:qFormat/>
    <w:rPr>
      <w:rFonts w:cs="Wingdings 2"/>
      <w:u w:val="none"/>
    </w:rPr>
  </w:style>
  <w:style w:type="character" w:customStyle="1" w:styleId="ListLabel108">
    <w:name w:val="ListLabel 108"/>
    <w:qFormat/>
    <w:rPr>
      <w:rFonts w:cs="OpenSymbol"/>
      <w:u w:val="none"/>
    </w:rPr>
  </w:style>
  <w:style w:type="character" w:customStyle="1" w:styleId="ListLabel109">
    <w:name w:val="ListLabel 109"/>
    <w:qFormat/>
    <w:rPr>
      <w:rFonts w:cs="Wingdings"/>
      <w:u w:val="none"/>
    </w:rPr>
  </w:style>
  <w:style w:type="character" w:customStyle="1" w:styleId="ListLabel110">
    <w:name w:val="ListLabel 110"/>
    <w:qFormat/>
    <w:rPr>
      <w:rFonts w:cs="Wingdings 2"/>
      <w:u w:val="none"/>
    </w:rPr>
  </w:style>
  <w:style w:type="character" w:customStyle="1" w:styleId="ListLabel111">
    <w:name w:val="ListLabel 111"/>
    <w:qFormat/>
    <w:rPr>
      <w:rFonts w:cs="OpenSymbol"/>
      <w:u w:val="none"/>
    </w:rPr>
  </w:style>
  <w:style w:type="character" w:customStyle="1" w:styleId="ListLabel112">
    <w:name w:val="ListLabel 112"/>
    <w:qFormat/>
    <w:rPr>
      <w:rFonts w:cs="Wingdings"/>
      <w:u w:val="none"/>
    </w:rPr>
  </w:style>
  <w:style w:type="character" w:customStyle="1" w:styleId="ListLabel113">
    <w:name w:val="ListLabel 113"/>
    <w:qFormat/>
    <w:rPr>
      <w:rFonts w:cs="Wingdings 2"/>
      <w:u w:val="none"/>
    </w:rPr>
  </w:style>
  <w:style w:type="character" w:customStyle="1" w:styleId="ListLabel114">
    <w:name w:val="ListLabel 114"/>
    <w:qFormat/>
    <w:rPr>
      <w:rFonts w:cs="OpenSymbol"/>
      <w:u w:val="none"/>
    </w:rPr>
  </w:style>
  <w:style w:type="character" w:customStyle="1" w:styleId="ListLabel115">
    <w:name w:val="ListLabel 115"/>
    <w:qFormat/>
    <w:rPr>
      <w:rFonts w:cs="Wingdings"/>
      <w:u w:val="none"/>
    </w:rPr>
  </w:style>
  <w:style w:type="character" w:customStyle="1" w:styleId="ListLabel116">
    <w:name w:val="ListLabel 116"/>
    <w:qFormat/>
    <w:rPr>
      <w:rFonts w:cs="Wingdings 2"/>
      <w:u w:val="none"/>
    </w:rPr>
  </w:style>
  <w:style w:type="character" w:customStyle="1" w:styleId="ListLabel117">
    <w:name w:val="ListLabel 117"/>
    <w:qFormat/>
    <w:rPr>
      <w:rFonts w:cs="OpenSymbol"/>
      <w:u w:val="none"/>
    </w:rPr>
  </w:style>
  <w:style w:type="character" w:customStyle="1" w:styleId="ListLabel118">
    <w:name w:val="ListLabel 118"/>
    <w:qFormat/>
    <w:rPr>
      <w:rFonts w:cs="Wingdings"/>
      <w:u w:val="none"/>
    </w:rPr>
  </w:style>
  <w:style w:type="character" w:customStyle="1" w:styleId="ListLabel119">
    <w:name w:val="ListLabel 119"/>
    <w:qFormat/>
    <w:rPr>
      <w:rFonts w:cs="Wingdings 2"/>
      <w:u w:val="none"/>
    </w:rPr>
  </w:style>
  <w:style w:type="character" w:customStyle="1" w:styleId="ListLabel120">
    <w:name w:val="ListLabel 120"/>
    <w:qFormat/>
    <w:rPr>
      <w:rFonts w:cs="OpenSymbol"/>
      <w:u w:val="none"/>
    </w:rPr>
  </w:style>
  <w:style w:type="character" w:customStyle="1" w:styleId="ListLabel121">
    <w:name w:val="ListLabel 121"/>
    <w:qFormat/>
    <w:rPr>
      <w:rFonts w:cs="Wingdings"/>
      <w:u w:val="none"/>
    </w:rPr>
  </w:style>
  <w:style w:type="character" w:customStyle="1" w:styleId="ListLabel122">
    <w:name w:val="ListLabel 122"/>
    <w:qFormat/>
    <w:rPr>
      <w:rFonts w:cs="Wingdings 2"/>
      <w:u w:val="none"/>
    </w:rPr>
  </w:style>
  <w:style w:type="character" w:customStyle="1" w:styleId="ListLabel123">
    <w:name w:val="ListLabel 123"/>
    <w:qFormat/>
    <w:rPr>
      <w:rFonts w:cs="OpenSymbol"/>
      <w:u w:val="none"/>
    </w:rPr>
  </w:style>
  <w:style w:type="character" w:customStyle="1" w:styleId="ListLabel124">
    <w:name w:val="ListLabel 124"/>
    <w:qFormat/>
    <w:rPr>
      <w:rFonts w:cs="Wingdings"/>
      <w:u w:val="none"/>
    </w:rPr>
  </w:style>
  <w:style w:type="character" w:customStyle="1" w:styleId="ListLabel125">
    <w:name w:val="ListLabel 125"/>
    <w:qFormat/>
    <w:rPr>
      <w:rFonts w:cs="Wingdings 2"/>
      <w:u w:val="none"/>
    </w:rPr>
  </w:style>
  <w:style w:type="character" w:customStyle="1" w:styleId="ListLabel126">
    <w:name w:val="ListLabel 126"/>
    <w:qFormat/>
    <w:rPr>
      <w:rFonts w:cs="OpenSymbol"/>
      <w:u w:val="none"/>
    </w:rPr>
  </w:style>
  <w:style w:type="character" w:customStyle="1" w:styleId="ListLabel127">
    <w:name w:val="ListLabel 127"/>
    <w:qFormat/>
    <w:rPr>
      <w:rFonts w:cs="Wingdings"/>
      <w:u w:val="none"/>
    </w:rPr>
  </w:style>
  <w:style w:type="character" w:customStyle="1" w:styleId="ListLabel128">
    <w:name w:val="ListLabel 128"/>
    <w:qFormat/>
    <w:rPr>
      <w:rFonts w:cs="Wingdings 2"/>
      <w:u w:val="none"/>
    </w:rPr>
  </w:style>
  <w:style w:type="character" w:customStyle="1" w:styleId="ListLabel129">
    <w:name w:val="ListLabel 129"/>
    <w:qFormat/>
    <w:rPr>
      <w:rFonts w:cs="OpenSymbol"/>
      <w:u w:val="none"/>
    </w:rPr>
  </w:style>
  <w:style w:type="character" w:customStyle="1" w:styleId="ListLabel130">
    <w:name w:val="ListLabel 130"/>
    <w:qFormat/>
    <w:rPr>
      <w:rFonts w:cs="Wingdings"/>
      <w:u w:val="none"/>
    </w:rPr>
  </w:style>
  <w:style w:type="character" w:customStyle="1" w:styleId="ListLabel131">
    <w:name w:val="ListLabel 131"/>
    <w:qFormat/>
    <w:rPr>
      <w:rFonts w:cs="Wingdings 2"/>
      <w:u w:val="none"/>
    </w:rPr>
  </w:style>
  <w:style w:type="character" w:customStyle="1" w:styleId="ListLabel132">
    <w:name w:val="ListLabel 132"/>
    <w:qFormat/>
    <w:rPr>
      <w:rFonts w:cs="OpenSymbol"/>
      <w:u w:val="none"/>
    </w:rPr>
  </w:style>
  <w:style w:type="character" w:customStyle="1" w:styleId="ListLabel133">
    <w:name w:val="ListLabel 133"/>
    <w:qFormat/>
    <w:rPr>
      <w:rFonts w:cs="Wingdings"/>
      <w:u w:val="none"/>
    </w:rPr>
  </w:style>
  <w:style w:type="character" w:customStyle="1" w:styleId="ListLabel134">
    <w:name w:val="ListLabel 134"/>
    <w:qFormat/>
    <w:rPr>
      <w:rFonts w:cs="Wingdings 2"/>
      <w:u w:val="none"/>
    </w:rPr>
  </w:style>
  <w:style w:type="character" w:customStyle="1" w:styleId="ListLabel135">
    <w:name w:val="ListLabel 135"/>
    <w:qFormat/>
    <w:rPr>
      <w:rFonts w:cs="OpenSymbol"/>
      <w:u w:val="none"/>
    </w:rPr>
  </w:style>
  <w:style w:type="character" w:customStyle="1" w:styleId="ListLabel136">
    <w:name w:val="ListLabel 136"/>
    <w:qFormat/>
    <w:rPr>
      <w:rFonts w:cs="Wingdings"/>
      <w:u w:val="none"/>
    </w:rPr>
  </w:style>
  <w:style w:type="character" w:customStyle="1" w:styleId="ListLabel137">
    <w:name w:val="ListLabel 137"/>
    <w:qFormat/>
    <w:rPr>
      <w:rFonts w:cs="Wingdings 2"/>
      <w:u w:val="none"/>
    </w:rPr>
  </w:style>
  <w:style w:type="character" w:customStyle="1" w:styleId="ListLabel138">
    <w:name w:val="ListLabel 138"/>
    <w:qFormat/>
    <w:rPr>
      <w:rFonts w:cs="OpenSymbol"/>
      <w:u w:val="none"/>
    </w:rPr>
  </w:style>
  <w:style w:type="character" w:customStyle="1" w:styleId="ListLabel139">
    <w:name w:val="ListLabel 139"/>
    <w:qFormat/>
    <w:rPr>
      <w:rFonts w:cs="Wingdings"/>
      <w:u w:val="none"/>
    </w:rPr>
  </w:style>
  <w:style w:type="character" w:customStyle="1" w:styleId="ListLabel140">
    <w:name w:val="ListLabel 140"/>
    <w:qFormat/>
    <w:rPr>
      <w:rFonts w:cs="Wingdings 2"/>
      <w:u w:val="none"/>
    </w:rPr>
  </w:style>
  <w:style w:type="character" w:customStyle="1" w:styleId="ListLabel141">
    <w:name w:val="ListLabel 141"/>
    <w:qFormat/>
    <w:rPr>
      <w:rFonts w:cs="OpenSymbol"/>
      <w:u w:val="none"/>
    </w:rPr>
  </w:style>
  <w:style w:type="character" w:customStyle="1" w:styleId="ListLabel142">
    <w:name w:val="ListLabel 142"/>
    <w:qFormat/>
    <w:rPr>
      <w:rFonts w:cs="Wingdings"/>
      <w:u w:val="none"/>
    </w:rPr>
  </w:style>
  <w:style w:type="character" w:customStyle="1" w:styleId="ListLabel143">
    <w:name w:val="ListLabel 143"/>
    <w:qFormat/>
    <w:rPr>
      <w:rFonts w:cs="Wingdings 2"/>
      <w:u w:val="none"/>
    </w:rPr>
  </w:style>
  <w:style w:type="character" w:customStyle="1" w:styleId="ListLabel144">
    <w:name w:val="ListLabel 144"/>
    <w:qFormat/>
    <w:rPr>
      <w:rFonts w:cs="OpenSymbol"/>
      <w:u w:val="none"/>
    </w:rPr>
  </w:style>
  <w:style w:type="character" w:customStyle="1" w:styleId="ListLabel145">
    <w:name w:val="ListLabel 145"/>
    <w:qFormat/>
    <w:rPr>
      <w:rFonts w:cs="Wingdings"/>
      <w:u w:val="none"/>
    </w:rPr>
  </w:style>
  <w:style w:type="character" w:customStyle="1" w:styleId="ListLabel146">
    <w:name w:val="ListLabel 146"/>
    <w:qFormat/>
    <w:rPr>
      <w:rFonts w:cs="Wingdings 2"/>
      <w:u w:val="none"/>
    </w:rPr>
  </w:style>
  <w:style w:type="character" w:customStyle="1" w:styleId="ListLabel147">
    <w:name w:val="ListLabel 147"/>
    <w:qFormat/>
    <w:rPr>
      <w:rFonts w:cs="OpenSymbol"/>
      <w:u w:val="none"/>
    </w:rPr>
  </w:style>
  <w:style w:type="character" w:customStyle="1" w:styleId="ListLabel148">
    <w:name w:val="ListLabel 148"/>
    <w:qFormat/>
    <w:rPr>
      <w:rFonts w:cs="Wingdings"/>
      <w:u w:val="none"/>
    </w:rPr>
  </w:style>
  <w:style w:type="character" w:customStyle="1" w:styleId="ListLabel149">
    <w:name w:val="ListLabel 149"/>
    <w:qFormat/>
    <w:rPr>
      <w:rFonts w:cs="Wingdings 2"/>
      <w:u w:val="none"/>
    </w:rPr>
  </w:style>
  <w:style w:type="character" w:customStyle="1" w:styleId="ListLabel150">
    <w:name w:val="ListLabel 150"/>
    <w:qFormat/>
    <w:rPr>
      <w:rFonts w:cs="OpenSymbol"/>
      <w:u w:val="none"/>
    </w:rPr>
  </w:style>
  <w:style w:type="character" w:customStyle="1" w:styleId="ListLabel151">
    <w:name w:val="ListLabel 151"/>
    <w:qFormat/>
    <w:rPr>
      <w:rFonts w:cs="Wingdings"/>
      <w:u w:val="none"/>
    </w:rPr>
  </w:style>
  <w:style w:type="character" w:customStyle="1" w:styleId="ListLabel152">
    <w:name w:val="ListLabel 152"/>
    <w:qFormat/>
    <w:rPr>
      <w:rFonts w:cs="Wingdings 2"/>
      <w:u w:val="none"/>
    </w:rPr>
  </w:style>
  <w:style w:type="character" w:customStyle="1" w:styleId="ListLabel153">
    <w:name w:val="ListLabel 153"/>
    <w:qFormat/>
    <w:rPr>
      <w:rFonts w:cs="OpenSymbol"/>
      <w:u w:val="none"/>
    </w:rPr>
  </w:style>
  <w:style w:type="character" w:customStyle="1" w:styleId="ListLabel154">
    <w:name w:val="ListLabel 154"/>
    <w:qFormat/>
    <w:rPr>
      <w:rFonts w:cs="Wingdings"/>
      <w:u w:val="none"/>
    </w:rPr>
  </w:style>
  <w:style w:type="character" w:customStyle="1" w:styleId="ListLabel155">
    <w:name w:val="ListLabel 155"/>
    <w:qFormat/>
    <w:rPr>
      <w:rFonts w:cs="Wingdings 2"/>
      <w:u w:val="none"/>
    </w:rPr>
  </w:style>
  <w:style w:type="character" w:customStyle="1" w:styleId="ListLabel156">
    <w:name w:val="ListLabel 156"/>
    <w:qFormat/>
    <w:rPr>
      <w:rFonts w:cs="OpenSymbol"/>
      <w:u w:val="none"/>
    </w:rPr>
  </w:style>
  <w:style w:type="character" w:customStyle="1" w:styleId="ListLabel157">
    <w:name w:val="ListLabel 157"/>
    <w:qFormat/>
    <w:rPr>
      <w:rFonts w:cs="Wingdings"/>
      <w:u w:val="none"/>
    </w:rPr>
  </w:style>
  <w:style w:type="character" w:customStyle="1" w:styleId="ListLabel158">
    <w:name w:val="ListLabel 158"/>
    <w:qFormat/>
    <w:rPr>
      <w:rFonts w:cs="Wingdings 2"/>
      <w:u w:val="none"/>
    </w:rPr>
  </w:style>
  <w:style w:type="character" w:customStyle="1" w:styleId="ListLabel159">
    <w:name w:val="ListLabel 159"/>
    <w:qFormat/>
    <w:rPr>
      <w:rFonts w:cs="OpenSymbol"/>
      <w:u w:val="none"/>
    </w:rPr>
  </w:style>
  <w:style w:type="character" w:customStyle="1" w:styleId="ListLabel160">
    <w:name w:val="ListLabel 160"/>
    <w:qFormat/>
    <w:rPr>
      <w:rFonts w:cs="Wingdings"/>
      <w:u w:val="none"/>
    </w:rPr>
  </w:style>
  <w:style w:type="character" w:customStyle="1" w:styleId="ListLabel161">
    <w:name w:val="ListLabel 161"/>
    <w:qFormat/>
    <w:rPr>
      <w:rFonts w:cs="Wingdings 2"/>
      <w:u w:val="none"/>
    </w:rPr>
  </w:style>
  <w:style w:type="character" w:customStyle="1" w:styleId="ListLabel162">
    <w:name w:val="ListLabel 162"/>
    <w:qFormat/>
    <w:rPr>
      <w:rFonts w:cs="OpenSymbol"/>
      <w:u w:val="none"/>
    </w:rPr>
  </w:style>
  <w:style w:type="character" w:customStyle="1" w:styleId="ListLabel163">
    <w:name w:val="ListLabel 163"/>
    <w:qFormat/>
    <w:rPr>
      <w:rFonts w:cs="Wingdings"/>
      <w:u w:val="none"/>
    </w:rPr>
  </w:style>
  <w:style w:type="character" w:customStyle="1" w:styleId="ListLabel164">
    <w:name w:val="ListLabel 164"/>
    <w:qFormat/>
    <w:rPr>
      <w:rFonts w:cs="Wingdings 2"/>
      <w:u w:val="none"/>
    </w:rPr>
  </w:style>
  <w:style w:type="character" w:customStyle="1" w:styleId="ListLabel165">
    <w:name w:val="ListLabel 165"/>
    <w:qFormat/>
    <w:rPr>
      <w:rFonts w:cs="OpenSymbol"/>
      <w:u w:val="none"/>
    </w:rPr>
  </w:style>
  <w:style w:type="character" w:customStyle="1" w:styleId="ListLabel166">
    <w:name w:val="ListLabel 166"/>
    <w:qFormat/>
    <w:rPr>
      <w:rFonts w:cs="Wingdings"/>
      <w:u w:val="none"/>
    </w:rPr>
  </w:style>
  <w:style w:type="character" w:customStyle="1" w:styleId="ListLabel167">
    <w:name w:val="ListLabel 167"/>
    <w:qFormat/>
    <w:rPr>
      <w:rFonts w:cs="Wingdings 2"/>
      <w:u w:val="none"/>
    </w:rPr>
  </w:style>
  <w:style w:type="character" w:customStyle="1" w:styleId="ListLabel168">
    <w:name w:val="ListLabel 168"/>
    <w:qFormat/>
    <w:rPr>
      <w:rFonts w:cs="OpenSymbol"/>
      <w:u w:val="none"/>
    </w:rPr>
  </w:style>
  <w:style w:type="character" w:customStyle="1" w:styleId="ListLabel169">
    <w:name w:val="ListLabel 169"/>
    <w:qFormat/>
    <w:rPr>
      <w:rFonts w:cs="Wingdings"/>
      <w:u w:val="none"/>
    </w:rPr>
  </w:style>
  <w:style w:type="character" w:customStyle="1" w:styleId="ListLabel170">
    <w:name w:val="ListLabel 170"/>
    <w:qFormat/>
    <w:rPr>
      <w:rFonts w:cs="Wingdings 2"/>
      <w:u w:val="none"/>
    </w:rPr>
  </w:style>
  <w:style w:type="character" w:customStyle="1" w:styleId="ListLabel171">
    <w:name w:val="ListLabel 171"/>
    <w:qFormat/>
    <w:rPr>
      <w:rFonts w:cs="OpenSymbol"/>
      <w:u w:val="none"/>
    </w:rPr>
  </w:style>
  <w:style w:type="character" w:customStyle="1" w:styleId="ListLabel172">
    <w:name w:val="ListLabel 172"/>
    <w:qFormat/>
    <w:rPr>
      <w:rFonts w:cs="Wingdings"/>
      <w:u w:val="none"/>
    </w:rPr>
  </w:style>
  <w:style w:type="character" w:customStyle="1" w:styleId="ListLabel173">
    <w:name w:val="ListLabel 173"/>
    <w:qFormat/>
    <w:rPr>
      <w:rFonts w:cs="Wingdings 2"/>
      <w:u w:val="none"/>
    </w:rPr>
  </w:style>
  <w:style w:type="character" w:customStyle="1" w:styleId="ListLabel174">
    <w:name w:val="ListLabel 174"/>
    <w:qFormat/>
    <w:rPr>
      <w:rFonts w:cs="OpenSymbol"/>
      <w:u w:val="none"/>
    </w:rPr>
  </w:style>
  <w:style w:type="character" w:customStyle="1" w:styleId="ListLabel175">
    <w:name w:val="ListLabel 175"/>
    <w:qFormat/>
    <w:rPr>
      <w:rFonts w:cs="Wingdings"/>
      <w:u w:val="none"/>
    </w:rPr>
  </w:style>
  <w:style w:type="character" w:customStyle="1" w:styleId="ListLabel176">
    <w:name w:val="ListLabel 176"/>
    <w:qFormat/>
    <w:rPr>
      <w:rFonts w:cs="Wingdings 2"/>
      <w:u w:val="none"/>
    </w:rPr>
  </w:style>
  <w:style w:type="character" w:customStyle="1" w:styleId="ListLabel177">
    <w:name w:val="ListLabel 177"/>
    <w:qFormat/>
    <w:rPr>
      <w:rFonts w:cs="OpenSymbol"/>
      <w:u w:val="none"/>
    </w:rPr>
  </w:style>
  <w:style w:type="character" w:customStyle="1" w:styleId="ListLabel178">
    <w:name w:val="ListLabel 178"/>
    <w:qFormat/>
    <w:rPr>
      <w:rFonts w:cs="Wingdings"/>
      <w:u w:val="none"/>
    </w:rPr>
  </w:style>
  <w:style w:type="character" w:customStyle="1" w:styleId="ListLabel179">
    <w:name w:val="ListLabel 179"/>
    <w:qFormat/>
    <w:rPr>
      <w:rFonts w:cs="Wingdings 2"/>
      <w:u w:val="none"/>
    </w:rPr>
  </w:style>
  <w:style w:type="character" w:customStyle="1" w:styleId="ListLabel180">
    <w:name w:val="ListLabel 180"/>
    <w:qFormat/>
    <w:rPr>
      <w:rFonts w:cs="OpenSymbol"/>
      <w:u w:val="none"/>
    </w:rPr>
  </w:style>
  <w:style w:type="character" w:customStyle="1" w:styleId="ListLabel181">
    <w:name w:val="ListLabel 181"/>
    <w:qFormat/>
    <w:rPr>
      <w:rFonts w:cs="Wingdings"/>
      <w:u w:val="none"/>
    </w:rPr>
  </w:style>
  <w:style w:type="character" w:customStyle="1" w:styleId="ListLabel182">
    <w:name w:val="ListLabel 182"/>
    <w:qFormat/>
    <w:rPr>
      <w:rFonts w:cs="Wingdings 2"/>
      <w:u w:val="none"/>
    </w:rPr>
  </w:style>
  <w:style w:type="character" w:customStyle="1" w:styleId="ListLabel183">
    <w:name w:val="ListLabel 183"/>
    <w:qFormat/>
    <w:rPr>
      <w:rFonts w:cs="OpenSymbol"/>
      <w:u w:val="none"/>
    </w:rPr>
  </w:style>
  <w:style w:type="character" w:customStyle="1" w:styleId="ListLabel184">
    <w:name w:val="ListLabel 184"/>
    <w:qFormat/>
    <w:rPr>
      <w:rFonts w:cs="Wingdings"/>
      <w:u w:val="none"/>
    </w:rPr>
  </w:style>
  <w:style w:type="character" w:customStyle="1" w:styleId="ListLabel185">
    <w:name w:val="ListLabel 185"/>
    <w:qFormat/>
    <w:rPr>
      <w:rFonts w:cs="Wingdings 2"/>
      <w:u w:val="none"/>
    </w:rPr>
  </w:style>
  <w:style w:type="character" w:customStyle="1" w:styleId="ListLabel186">
    <w:name w:val="ListLabel 186"/>
    <w:qFormat/>
    <w:rPr>
      <w:rFonts w:cs="OpenSymbol"/>
      <w:u w:val="none"/>
    </w:rPr>
  </w:style>
  <w:style w:type="character" w:customStyle="1" w:styleId="ListLabel187">
    <w:name w:val="ListLabel 187"/>
    <w:qFormat/>
    <w:rPr>
      <w:rFonts w:cs="Wingdings"/>
      <w:u w:val="none"/>
    </w:rPr>
  </w:style>
  <w:style w:type="character" w:customStyle="1" w:styleId="ListLabel188">
    <w:name w:val="ListLabel 188"/>
    <w:qFormat/>
    <w:rPr>
      <w:rFonts w:cs="Wingdings 2"/>
      <w:u w:val="none"/>
    </w:rPr>
  </w:style>
  <w:style w:type="character" w:customStyle="1" w:styleId="ListLabel189">
    <w:name w:val="ListLabel 189"/>
    <w:qFormat/>
    <w:rPr>
      <w:rFonts w:cs="OpenSymbol"/>
      <w:u w:val="none"/>
    </w:rPr>
  </w:style>
  <w:style w:type="character" w:customStyle="1" w:styleId="ListLabel190">
    <w:name w:val="ListLabel 190"/>
    <w:qFormat/>
    <w:rPr>
      <w:rFonts w:cs="Wingdings"/>
      <w:u w:val="none"/>
    </w:rPr>
  </w:style>
  <w:style w:type="character" w:customStyle="1" w:styleId="ListLabel191">
    <w:name w:val="ListLabel 191"/>
    <w:qFormat/>
    <w:rPr>
      <w:rFonts w:cs="Wingdings 2"/>
      <w:u w:val="none"/>
    </w:rPr>
  </w:style>
  <w:style w:type="character" w:customStyle="1" w:styleId="ListLabel192">
    <w:name w:val="ListLabel 192"/>
    <w:qFormat/>
    <w:rPr>
      <w:rFonts w:cs="OpenSymbol"/>
      <w:u w:val="none"/>
    </w:rPr>
  </w:style>
  <w:style w:type="character" w:customStyle="1" w:styleId="ListLabel193">
    <w:name w:val="ListLabel 193"/>
    <w:qFormat/>
    <w:rPr>
      <w:rFonts w:cs="Wingdings"/>
      <w:u w:val="none"/>
    </w:rPr>
  </w:style>
  <w:style w:type="character" w:customStyle="1" w:styleId="ListLabel194">
    <w:name w:val="ListLabel 194"/>
    <w:qFormat/>
    <w:rPr>
      <w:rFonts w:cs="Wingdings 2"/>
      <w:u w:val="none"/>
    </w:rPr>
  </w:style>
  <w:style w:type="character" w:customStyle="1" w:styleId="ListLabel195">
    <w:name w:val="ListLabel 195"/>
    <w:qFormat/>
    <w:rPr>
      <w:rFonts w:cs="OpenSymbol"/>
      <w:u w:val="none"/>
    </w:rPr>
  </w:style>
  <w:style w:type="character" w:customStyle="1" w:styleId="ListLabel196">
    <w:name w:val="ListLabel 196"/>
    <w:qFormat/>
    <w:rPr>
      <w:rFonts w:cs="Wingdings"/>
      <w:u w:val="none"/>
    </w:rPr>
  </w:style>
  <w:style w:type="character" w:customStyle="1" w:styleId="ListLabel197">
    <w:name w:val="ListLabel 197"/>
    <w:qFormat/>
    <w:rPr>
      <w:rFonts w:cs="Wingdings 2"/>
      <w:u w:val="none"/>
    </w:rPr>
  </w:style>
  <w:style w:type="character" w:customStyle="1" w:styleId="ListLabel198">
    <w:name w:val="ListLabel 198"/>
    <w:qFormat/>
    <w:rPr>
      <w:rFonts w:cs="OpenSymbol"/>
      <w:u w:val="none"/>
    </w:rPr>
  </w:style>
  <w:style w:type="character" w:customStyle="1" w:styleId="ListLabel199">
    <w:name w:val="ListLabel 199"/>
    <w:qFormat/>
    <w:rPr>
      <w:rFonts w:cs="Wingdings"/>
      <w:u w:val="none"/>
    </w:rPr>
  </w:style>
  <w:style w:type="character" w:customStyle="1" w:styleId="ListLabel200">
    <w:name w:val="ListLabel 200"/>
    <w:qFormat/>
    <w:rPr>
      <w:rFonts w:cs="Wingdings 2"/>
      <w:u w:val="none"/>
    </w:rPr>
  </w:style>
  <w:style w:type="character" w:customStyle="1" w:styleId="ListLabel201">
    <w:name w:val="ListLabel 201"/>
    <w:qFormat/>
    <w:rPr>
      <w:rFonts w:cs="OpenSymbol"/>
      <w:u w:val="none"/>
    </w:rPr>
  </w:style>
  <w:style w:type="character" w:customStyle="1" w:styleId="ListLabel202">
    <w:name w:val="ListLabel 202"/>
    <w:qFormat/>
    <w:rPr>
      <w:rFonts w:cs="Wingdings"/>
      <w:u w:val="none"/>
    </w:rPr>
  </w:style>
  <w:style w:type="character" w:customStyle="1" w:styleId="ListLabel203">
    <w:name w:val="ListLabel 203"/>
    <w:qFormat/>
    <w:rPr>
      <w:rFonts w:cs="Wingdings 2"/>
      <w:u w:val="none"/>
    </w:rPr>
  </w:style>
  <w:style w:type="character" w:customStyle="1" w:styleId="ListLabel204">
    <w:name w:val="ListLabel 204"/>
    <w:qFormat/>
    <w:rPr>
      <w:rFonts w:cs="OpenSymbol"/>
      <w:u w:val="none"/>
    </w:rPr>
  </w:style>
  <w:style w:type="character" w:customStyle="1" w:styleId="ListLabel205">
    <w:name w:val="ListLabel 205"/>
    <w:qFormat/>
    <w:rPr>
      <w:rFonts w:cs="Wingdings"/>
      <w:u w:val="none"/>
    </w:rPr>
  </w:style>
  <w:style w:type="character" w:customStyle="1" w:styleId="ListLabel206">
    <w:name w:val="ListLabel 206"/>
    <w:qFormat/>
    <w:rPr>
      <w:rFonts w:cs="Wingdings 2"/>
      <w:u w:val="none"/>
    </w:rPr>
  </w:style>
  <w:style w:type="character" w:customStyle="1" w:styleId="ListLabel207">
    <w:name w:val="ListLabel 207"/>
    <w:qFormat/>
    <w:rPr>
      <w:rFonts w:cs="OpenSymbol"/>
      <w:u w:val="none"/>
    </w:rPr>
  </w:style>
  <w:style w:type="character" w:customStyle="1" w:styleId="Punti">
    <w:name w:val="Punti"/>
    <w:qFormat/>
    <w:rPr>
      <w:rFonts w:ascii="OpenSymbol" w:eastAsia="OpenSymbol" w:hAnsi="OpenSymbol" w:cs="OpenSymbol"/>
    </w:rPr>
  </w:style>
  <w:style w:type="character" w:customStyle="1" w:styleId="WW8Num1z0">
    <w:name w:val="WW8Num1z0"/>
    <w:qFormat/>
    <w:rPr>
      <w:rFonts w:ascii="Symbol" w:hAnsi="Symbol" w:cs="Symbol"/>
      <w:sz w:val="22"/>
      <w:szCs w:val="18"/>
    </w:rPr>
  </w:style>
  <w:style w:type="character" w:customStyle="1" w:styleId="WW8Num1z1">
    <w:name w:val="WW8Num1z1"/>
    <w:qFormat/>
    <w:rPr>
      <w:rFonts w:ascii="Symbol" w:hAnsi="Symbol" w:cs="Symbol"/>
      <w:sz w:val="20"/>
    </w:rPr>
  </w:style>
  <w:style w:type="character" w:customStyle="1" w:styleId="ListLabel208">
    <w:name w:val="ListLabel 208"/>
    <w:qFormat/>
    <w:rPr>
      <w:rFonts w:cs="Wingdings"/>
      <w:u w:val="none"/>
    </w:rPr>
  </w:style>
  <w:style w:type="character" w:customStyle="1" w:styleId="ListLabel209">
    <w:name w:val="ListLabel 209"/>
    <w:qFormat/>
    <w:rPr>
      <w:rFonts w:cs="Wingdings 2"/>
      <w:u w:val="none"/>
    </w:rPr>
  </w:style>
  <w:style w:type="character" w:customStyle="1" w:styleId="ListLabel210">
    <w:name w:val="ListLabel 210"/>
    <w:qFormat/>
    <w:rPr>
      <w:rFonts w:cs="OpenSymbol"/>
      <w:u w:val="none"/>
    </w:rPr>
  </w:style>
  <w:style w:type="character" w:customStyle="1" w:styleId="ListLabel211">
    <w:name w:val="ListLabel 211"/>
    <w:qFormat/>
    <w:rPr>
      <w:rFonts w:cs="Wingdings"/>
      <w:u w:val="none"/>
    </w:rPr>
  </w:style>
  <w:style w:type="character" w:customStyle="1" w:styleId="ListLabel212">
    <w:name w:val="ListLabel 212"/>
    <w:qFormat/>
    <w:rPr>
      <w:rFonts w:cs="Wingdings 2"/>
      <w:u w:val="none"/>
    </w:rPr>
  </w:style>
  <w:style w:type="character" w:customStyle="1" w:styleId="ListLabel213">
    <w:name w:val="ListLabel 213"/>
    <w:qFormat/>
    <w:rPr>
      <w:rFonts w:cs="OpenSymbol"/>
      <w:u w:val="none"/>
    </w:rPr>
  </w:style>
  <w:style w:type="character" w:customStyle="1" w:styleId="ListLabel214">
    <w:name w:val="ListLabel 214"/>
    <w:qFormat/>
    <w:rPr>
      <w:rFonts w:cs="Wingdings"/>
      <w:u w:val="none"/>
    </w:rPr>
  </w:style>
  <w:style w:type="character" w:customStyle="1" w:styleId="ListLabel215">
    <w:name w:val="ListLabel 215"/>
    <w:qFormat/>
    <w:rPr>
      <w:rFonts w:cs="Wingdings 2"/>
      <w:u w:val="none"/>
    </w:rPr>
  </w:style>
  <w:style w:type="character" w:customStyle="1" w:styleId="ListLabel216">
    <w:name w:val="ListLabel 216"/>
    <w:qFormat/>
    <w:rPr>
      <w:rFonts w:cs="OpenSymbol"/>
      <w:u w:val="none"/>
    </w:rPr>
  </w:style>
  <w:style w:type="character" w:customStyle="1" w:styleId="ListLabel217">
    <w:name w:val="ListLabel 217"/>
    <w:qFormat/>
    <w:rPr>
      <w:rFonts w:cs="Wingdings"/>
      <w:u w:val="none"/>
    </w:rPr>
  </w:style>
  <w:style w:type="character" w:customStyle="1" w:styleId="ListLabel218">
    <w:name w:val="ListLabel 218"/>
    <w:qFormat/>
    <w:rPr>
      <w:rFonts w:cs="Wingdings 2"/>
      <w:u w:val="none"/>
    </w:rPr>
  </w:style>
  <w:style w:type="character" w:customStyle="1" w:styleId="ListLabel219">
    <w:name w:val="ListLabel 219"/>
    <w:qFormat/>
    <w:rPr>
      <w:rFonts w:cs="OpenSymbol"/>
      <w:u w:val="none"/>
    </w:rPr>
  </w:style>
  <w:style w:type="character" w:customStyle="1" w:styleId="ListLabel220">
    <w:name w:val="ListLabel 220"/>
    <w:qFormat/>
    <w:rPr>
      <w:rFonts w:cs="Wingdings"/>
      <w:u w:val="none"/>
    </w:rPr>
  </w:style>
  <w:style w:type="character" w:customStyle="1" w:styleId="ListLabel221">
    <w:name w:val="ListLabel 221"/>
    <w:qFormat/>
    <w:rPr>
      <w:rFonts w:cs="Wingdings 2"/>
      <w:u w:val="none"/>
    </w:rPr>
  </w:style>
  <w:style w:type="character" w:customStyle="1" w:styleId="ListLabel222">
    <w:name w:val="ListLabel 222"/>
    <w:qFormat/>
    <w:rPr>
      <w:rFonts w:cs="OpenSymbol"/>
      <w:u w:val="none"/>
    </w:rPr>
  </w:style>
  <w:style w:type="character" w:customStyle="1" w:styleId="ListLabel223">
    <w:name w:val="ListLabel 223"/>
    <w:qFormat/>
    <w:rPr>
      <w:rFonts w:cs="Wingdings"/>
      <w:u w:val="none"/>
    </w:rPr>
  </w:style>
  <w:style w:type="character" w:customStyle="1" w:styleId="ListLabel224">
    <w:name w:val="ListLabel 224"/>
    <w:qFormat/>
    <w:rPr>
      <w:rFonts w:cs="Wingdings 2"/>
      <w:u w:val="none"/>
    </w:rPr>
  </w:style>
  <w:style w:type="character" w:customStyle="1" w:styleId="ListLabel225">
    <w:name w:val="ListLabel 225"/>
    <w:qFormat/>
    <w:rPr>
      <w:rFonts w:cs="OpenSymbol"/>
      <w:u w:val="none"/>
    </w:rPr>
  </w:style>
  <w:style w:type="character" w:customStyle="1" w:styleId="ListLabel226">
    <w:name w:val="ListLabel 226"/>
    <w:qFormat/>
    <w:rPr>
      <w:rFonts w:cs="Wingdings"/>
      <w:u w:val="none"/>
    </w:rPr>
  </w:style>
  <w:style w:type="character" w:customStyle="1" w:styleId="ListLabel227">
    <w:name w:val="ListLabel 227"/>
    <w:qFormat/>
    <w:rPr>
      <w:rFonts w:cs="Wingdings 2"/>
      <w:u w:val="none"/>
    </w:rPr>
  </w:style>
  <w:style w:type="character" w:customStyle="1" w:styleId="ListLabel228">
    <w:name w:val="ListLabel 228"/>
    <w:qFormat/>
    <w:rPr>
      <w:rFonts w:cs="OpenSymbol"/>
      <w:u w:val="none"/>
    </w:rPr>
  </w:style>
  <w:style w:type="character" w:customStyle="1" w:styleId="ListLabel229">
    <w:name w:val="ListLabel 229"/>
    <w:qFormat/>
    <w:rPr>
      <w:rFonts w:cs="Wingdings"/>
      <w:u w:val="none"/>
    </w:rPr>
  </w:style>
  <w:style w:type="character" w:customStyle="1" w:styleId="ListLabel230">
    <w:name w:val="ListLabel 230"/>
    <w:qFormat/>
    <w:rPr>
      <w:rFonts w:cs="Wingdings 2"/>
      <w:u w:val="none"/>
    </w:rPr>
  </w:style>
  <w:style w:type="character" w:customStyle="1" w:styleId="ListLabel231">
    <w:name w:val="ListLabel 231"/>
    <w:qFormat/>
    <w:rPr>
      <w:rFonts w:cs="OpenSymbol"/>
      <w:u w:val="none"/>
    </w:rPr>
  </w:style>
  <w:style w:type="character" w:customStyle="1" w:styleId="ListLabel232">
    <w:name w:val="ListLabel 232"/>
    <w:qFormat/>
    <w:rPr>
      <w:rFonts w:cs="Wingdings"/>
      <w:u w:val="none"/>
    </w:rPr>
  </w:style>
  <w:style w:type="character" w:customStyle="1" w:styleId="ListLabel233">
    <w:name w:val="ListLabel 233"/>
    <w:qFormat/>
    <w:rPr>
      <w:rFonts w:cs="Wingdings 2"/>
      <w:u w:val="none"/>
    </w:rPr>
  </w:style>
  <w:style w:type="character" w:customStyle="1" w:styleId="ListLabel234">
    <w:name w:val="ListLabel 234"/>
    <w:qFormat/>
    <w:rPr>
      <w:rFonts w:cs="OpenSymbol"/>
      <w:u w:val="none"/>
    </w:rPr>
  </w:style>
  <w:style w:type="character" w:customStyle="1" w:styleId="ListLabel235">
    <w:name w:val="ListLabel 235"/>
    <w:qFormat/>
    <w:rPr>
      <w:rFonts w:ascii="Calibri" w:hAnsi="Calibri" w:cs="OpenSymbol"/>
      <w:sz w:val="22"/>
    </w:rPr>
  </w:style>
  <w:style w:type="character" w:customStyle="1" w:styleId="ListLabel236">
    <w:name w:val="ListLabel 236"/>
    <w:qFormat/>
    <w:rPr>
      <w:rFonts w:cs="OpenSymbol"/>
    </w:rPr>
  </w:style>
  <w:style w:type="character" w:customStyle="1" w:styleId="ListLabel237">
    <w:name w:val="ListLabel 237"/>
    <w:qFormat/>
    <w:rPr>
      <w:rFonts w:cs="OpenSymbol"/>
    </w:rPr>
  </w:style>
  <w:style w:type="character" w:customStyle="1" w:styleId="ListLabel238">
    <w:name w:val="ListLabel 238"/>
    <w:qFormat/>
    <w:rPr>
      <w:rFonts w:cs="OpenSymbol"/>
    </w:rPr>
  </w:style>
  <w:style w:type="character" w:customStyle="1" w:styleId="ListLabel239">
    <w:name w:val="ListLabel 239"/>
    <w:qFormat/>
    <w:rPr>
      <w:rFonts w:cs="OpenSymbol"/>
    </w:rPr>
  </w:style>
  <w:style w:type="character" w:customStyle="1" w:styleId="ListLabel240">
    <w:name w:val="ListLabel 240"/>
    <w:qFormat/>
    <w:rPr>
      <w:rFonts w:cs="OpenSymbol"/>
    </w:rPr>
  </w:style>
  <w:style w:type="character" w:customStyle="1" w:styleId="ListLabel241">
    <w:name w:val="ListLabel 241"/>
    <w:qFormat/>
    <w:rPr>
      <w:rFonts w:cs="OpenSymbol"/>
    </w:rPr>
  </w:style>
  <w:style w:type="character" w:customStyle="1" w:styleId="ListLabel242">
    <w:name w:val="ListLabel 242"/>
    <w:qFormat/>
    <w:rPr>
      <w:rFonts w:cs="OpenSymbol"/>
    </w:rPr>
  </w:style>
  <w:style w:type="character" w:customStyle="1" w:styleId="ListLabel243">
    <w:name w:val="ListLabel 243"/>
    <w:qFormat/>
    <w:rPr>
      <w:rFonts w:cs="OpenSymbol"/>
    </w:rPr>
  </w:style>
  <w:style w:type="character" w:customStyle="1" w:styleId="WW8Num2z0">
    <w:name w:val="WW8Num2z0"/>
    <w:qFormat/>
    <w:rPr>
      <w:rFonts w:ascii="Symbol" w:hAnsi="Symbol" w:cs="Symbol"/>
      <w:sz w:val="22"/>
      <w:szCs w:val="22"/>
    </w:rPr>
  </w:style>
  <w:style w:type="character" w:customStyle="1" w:styleId="WW8Num2z1">
    <w:name w:val="WW8Num2z1"/>
    <w:qFormat/>
    <w:rPr>
      <w:rFonts w:ascii="Symbol" w:hAnsi="Symbol" w:cs="Symbol"/>
      <w:sz w:val="20"/>
    </w:rPr>
  </w:style>
  <w:style w:type="character" w:customStyle="1" w:styleId="ListLabel244">
    <w:name w:val="ListLabel 244"/>
    <w:qFormat/>
    <w:rPr>
      <w:rFonts w:cs="Wingdings"/>
      <w:u w:val="none"/>
    </w:rPr>
  </w:style>
  <w:style w:type="character" w:customStyle="1" w:styleId="ListLabel245">
    <w:name w:val="ListLabel 245"/>
    <w:qFormat/>
    <w:rPr>
      <w:rFonts w:cs="Wingdings 2"/>
      <w:u w:val="none"/>
    </w:rPr>
  </w:style>
  <w:style w:type="character" w:customStyle="1" w:styleId="ListLabel246">
    <w:name w:val="ListLabel 246"/>
    <w:qFormat/>
    <w:rPr>
      <w:rFonts w:cs="OpenSymbol"/>
      <w:u w:val="none"/>
    </w:rPr>
  </w:style>
  <w:style w:type="character" w:customStyle="1" w:styleId="ListLabel247">
    <w:name w:val="ListLabel 247"/>
    <w:qFormat/>
    <w:rPr>
      <w:rFonts w:cs="Wingdings"/>
      <w:u w:val="none"/>
    </w:rPr>
  </w:style>
  <w:style w:type="character" w:customStyle="1" w:styleId="ListLabel248">
    <w:name w:val="ListLabel 248"/>
    <w:qFormat/>
    <w:rPr>
      <w:rFonts w:cs="Wingdings 2"/>
      <w:u w:val="none"/>
    </w:rPr>
  </w:style>
  <w:style w:type="character" w:customStyle="1" w:styleId="ListLabel249">
    <w:name w:val="ListLabel 249"/>
    <w:qFormat/>
    <w:rPr>
      <w:rFonts w:cs="OpenSymbol"/>
      <w:u w:val="none"/>
    </w:rPr>
  </w:style>
  <w:style w:type="character" w:customStyle="1" w:styleId="ListLabel250">
    <w:name w:val="ListLabel 250"/>
    <w:qFormat/>
    <w:rPr>
      <w:rFonts w:cs="Wingdings"/>
      <w:u w:val="none"/>
    </w:rPr>
  </w:style>
  <w:style w:type="character" w:customStyle="1" w:styleId="ListLabel251">
    <w:name w:val="ListLabel 251"/>
    <w:qFormat/>
    <w:rPr>
      <w:rFonts w:cs="Wingdings 2"/>
      <w:u w:val="none"/>
    </w:rPr>
  </w:style>
  <w:style w:type="character" w:customStyle="1" w:styleId="ListLabel252">
    <w:name w:val="ListLabel 252"/>
    <w:qFormat/>
    <w:rPr>
      <w:rFonts w:cs="OpenSymbol"/>
      <w:u w:val="none"/>
    </w:rPr>
  </w:style>
  <w:style w:type="character" w:customStyle="1" w:styleId="ListLabel253">
    <w:name w:val="ListLabel 253"/>
    <w:qFormat/>
    <w:rPr>
      <w:rFonts w:ascii="Arial" w:hAnsi="Arial" w:cs="Wingdings"/>
      <w:sz w:val="22"/>
      <w:u w:val="none"/>
    </w:rPr>
  </w:style>
  <w:style w:type="character" w:customStyle="1" w:styleId="ListLabel254">
    <w:name w:val="ListLabel 254"/>
    <w:qFormat/>
    <w:rPr>
      <w:rFonts w:cs="Wingdings 2"/>
      <w:u w:val="none"/>
    </w:rPr>
  </w:style>
  <w:style w:type="character" w:customStyle="1" w:styleId="ListLabel255">
    <w:name w:val="ListLabel 255"/>
    <w:qFormat/>
    <w:rPr>
      <w:rFonts w:cs="OpenSymbol"/>
      <w:u w:val="none"/>
    </w:rPr>
  </w:style>
  <w:style w:type="character" w:customStyle="1" w:styleId="ListLabel256">
    <w:name w:val="ListLabel 256"/>
    <w:qFormat/>
    <w:rPr>
      <w:rFonts w:cs="Wingdings"/>
      <w:u w:val="none"/>
    </w:rPr>
  </w:style>
  <w:style w:type="character" w:customStyle="1" w:styleId="ListLabel257">
    <w:name w:val="ListLabel 257"/>
    <w:qFormat/>
    <w:rPr>
      <w:rFonts w:cs="Wingdings 2"/>
      <w:u w:val="none"/>
    </w:rPr>
  </w:style>
  <w:style w:type="character" w:customStyle="1" w:styleId="ListLabel258">
    <w:name w:val="ListLabel 258"/>
    <w:qFormat/>
    <w:rPr>
      <w:rFonts w:cs="OpenSymbol"/>
      <w:u w:val="none"/>
    </w:rPr>
  </w:style>
  <w:style w:type="character" w:customStyle="1" w:styleId="ListLabel259">
    <w:name w:val="ListLabel 259"/>
    <w:qFormat/>
    <w:rPr>
      <w:rFonts w:cs="Wingdings"/>
      <w:u w:val="none"/>
    </w:rPr>
  </w:style>
  <w:style w:type="character" w:customStyle="1" w:styleId="ListLabel260">
    <w:name w:val="ListLabel 260"/>
    <w:qFormat/>
    <w:rPr>
      <w:rFonts w:cs="Wingdings 2"/>
      <w:u w:val="none"/>
    </w:rPr>
  </w:style>
  <w:style w:type="character" w:customStyle="1" w:styleId="ListLabel261">
    <w:name w:val="ListLabel 261"/>
    <w:qFormat/>
    <w:rPr>
      <w:rFonts w:cs="OpenSymbol"/>
      <w:u w:val="none"/>
    </w:rPr>
  </w:style>
  <w:style w:type="character" w:customStyle="1" w:styleId="ListLabel262">
    <w:name w:val="ListLabel 262"/>
    <w:qFormat/>
    <w:rPr>
      <w:rFonts w:ascii="Arial" w:hAnsi="Arial" w:cs="Wingdings"/>
      <w:sz w:val="22"/>
      <w:u w:val="none"/>
    </w:rPr>
  </w:style>
  <w:style w:type="character" w:customStyle="1" w:styleId="ListLabel263">
    <w:name w:val="ListLabel 263"/>
    <w:qFormat/>
    <w:rPr>
      <w:rFonts w:cs="Wingdings 2"/>
      <w:u w:val="none"/>
    </w:rPr>
  </w:style>
  <w:style w:type="character" w:customStyle="1" w:styleId="ListLabel264">
    <w:name w:val="ListLabel 264"/>
    <w:qFormat/>
    <w:rPr>
      <w:rFonts w:cs="OpenSymbol"/>
      <w:u w:val="none"/>
    </w:rPr>
  </w:style>
  <w:style w:type="character" w:customStyle="1" w:styleId="ListLabel265">
    <w:name w:val="ListLabel 265"/>
    <w:qFormat/>
    <w:rPr>
      <w:rFonts w:cs="Wingdings"/>
      <w:u w:val="none"/>
    </w:rPr>
  </w:style>
  <w:style w:type="character" w:customStyle="1" w:styleId="ListLabel266">
    <w:name w:val="ListLabel 266"/>
    <w:qFormat/>
    <w:rPr>
      <w:rFonts w:cs="Wingdings 2"/>
      <w:u w:val="none"/>
    </w:rPr>
  </w:style>
  <w:style w:type="character" w:customStyle="1" w:styleId="ListLabel267">
    <w:name w:val="ListLabel 267"/>
    <w:qFormat/>
    <w:rPr>
      <w:rFonts w:cs="OpenSymbol"/>
      <w:u w:val="none"/>
    </w:rPr>
  </w:style>
  <w:style w:type="character" w:customStyle="1" w:styleId="ListLabel268">
    <w:name w:val="ListLabel 268"/>
    <w:qFormat/>
    <w:rPr>
      <w:rFonts w:cs="Wingdings"/>
      <w:u w:val="none"/>
    </w:rPr>
  </w:style>
  <w:style w:type="character" w:customStyle="1" w:styleId="ListLabel269">
    <w:name w:val="ListLabel 269"/>
    <w:qFormat/>
    <w:rPr>
      <w:rFonts w:cs="Wingdings 2"/>
      <w:u w:val="none"/>
    </w:rPr>
  </w:style>
  <w:style w:type="character" w:customStyle="1" w:styleId="ListLabel270">
    <w:name w:val="ListLabel 270"/>
    <w:qFormat/>
    <w:rPr>
      <w:rFonts w:cs="OpenSymbol"/>
      <w:u w:val="none"/>
    </w:rPr>
  </w:style>
  <w:style w:type="character" w:customStyle="1" w:styleId="ListLabel271">
    <w:name w:val="ListLabel 271"/>
    <w:qFormat/>
    <w:rPr>
      <w:rFonts w:ascii="Arial" w:hAnsi="Arial" w:cs="OpenSymbol"/>
      <w:sz w:val="22"/>
    </w:rPr>
  </w:style>
  <w:style w:type="character" w:customStyle="1" w:styleId="ListLabel272">
    <w:name w:val="ListLabel 272"/>
    <w:qFormat/>
    <w:rPr>
      <w:rFonts w:cs="OpenSymbol"/>
    </w:rPr>
  </w:style>
  <w:style w:type="character" w:customStyle="1" w:styleId="ListLabel273">
    <w:name w:val="ListLabel 273"/>
    <w:qFormat/>
    <w:rPr>
      <w:rFonts w:cs="OpenSymbol"/>
    </w:rPr>
  </w:style>
  <w:style w:type="character" w:customStyle="1" w:styleId="ListLabel274">
    <w:name w:val="ListLabel 274"/>
    <w:qFormat/>
    <w:rPr>
      <w:rFonts w:cs="OpenSymbol"/>
    </w:rPr>
  </w:style>
  <w:style w:type="character" w:customStyle="1" w:styleId="ListLabel275">
    <w:name w:val="ListLabel 275"/>
    <w:qFormat/>
    <w:rPr>
      <w:rFonts w:cs="OpenSymbol"/>
    </w:rPr>
  </w:style>
  <w:style w:type="character" w:customStyle="1" w:styleId="ListLabel276">
    <w:name w:val="ListLabel 276"/>
    <w:qFormat/>
    <w:rPr>
      <w:rFonts w:cs="OpenSymbol"/>
    </w:rPr>
  </w:style>
  <w:style w:type="character" w:customStyle="1" w:styleId="ListLabel277">
    <w:name w:val="ListLabel 277"/>
    <w:qFormat/>
    <w:rPr>
      <w:rFonts w:cs="OpenSymbol"/>
    </w:rPr>
  </w:style>
  <w:style w:type="character" w:customStyle="1" w:styleId="ListLabel278">
    <w:name w:val="ListLabel 278"/>
    <w:qFormat/>
    <w:rPr>
      <w:rFonts w:cs="OpenSymbol"/>
    </w:rPr>
  </w:style>
  <w:style w:type="character" w:customStyle="1" w:styleId="ListLabel279">
    <w:name w:val="ListLabel 279"/>
    <w:qFormat/>
    <w:rPr>
      <w:rFonts w:cs="OpenSymbol"/>
    </w:rPr>
  </w:style>
  <w:style w:type="character" w:customStyle="1" w:styleId="ListLabel280">
    <w:name w:val="ListLabel 280"/>
    <w:qFormat/>
    <w:rPr>
      <w:rFonts w:cs="OpenSymbol"/>
    </w:rPr>
  </w:style>
  <w:style w:type="character" w:customStyle="1" w:styleId="ListLabel281">
    <w:name w:val="ListLabel 281"/>
    <w:qFormat/>
    <w:rPr>
      <w:rFonts w:cs="OpenSymbol"/>
    </w:rPr>
  </w:style>
  <w:style w:type="character" w:customStyle="1" w:styleId="ListLabel282">
    <w:name w:val="ListLabel 282"/>
    <w:qFormat/>
    <w:rPr>
      <w:rFonts w:cs="OpenSymbol"/>
    </w:rPr>
  </w:style>
  <w:style w:type="character" w:customStyle="1" w:styleId="ListLabel283">
    <w:name w:val="ListLabel 283"/>
    <w:qFormat/>
    <w:rPr>
      <w:rFonts w:cs="OpenSymbol"/>
    </w:rPr>
  </w:style>
  <w:style w:type="character" w:customStyle="1" w:styleId="ListLabel284">
    <w:name w:val="ListLabel 284"/>
    <w:qFormat/>
    <w:rPr>
      <w:rFonts w:cs="OpenSymbol"/>
    </w:rPr>
  </w:style>
  <w:style w:type="character" w:customStyle="1" w:styleId="ListLabel285">
    <w:name w:val="ListLabel 285"/>
    <w:qFormat/>
    <w:rPr>
      <w:rFonts w:cs="OpenSymbol"/>
    </w:rPr>
  </w:style>
  <w:style w:type="character" w:customStyle="1" w:styleId="ListLabel286">
    <w:name w:val="ListLabel 286"/>
    <w:qFormat/>
    <w:rPr>
      <w:rFonts w:cs="OpenSymbol"/>
    </w:rPr>
  </w:style>
  <w:style w:type="character" w:customStyle="1" w:styleId="ListLabel287">
    <w:name w:val="ListLabel 287"/>
    <w:qFormat/>
    <w:rPr>
      <w:rFonts w:cs="OpenSymbol"/>
    </w:rPr>
  </w:style>
  <w:style w:type="character" w:customStyle="1" w:styleId="ListLabel288">
    <w:name w:val="ListLabel 288"/>
    <w:qFormat/>
    <w:rPr>
      <w:rFonts w:cs="OpenSymbol"/>
    </w:rPr>
  </w:style>
  <w:style w:type="paragraph" w:styleId="Titolo">
    <w:name w:val="Title"/>
    <w:basedOn w:val="LO-normal"/>
    <w:next w:val="Corpotesto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Corpotesto">
    <w:name w:val="Body Text"/>
    <w:basedOn w:val="Normale"/>
    <w:pPr>
      <w:spacing w:after="140"/>
    </w:pPr>
  </w:style>
  <w:style w:type="paragraph" w:styleId="Elenco">
    <w:name w:val="List"/>
    <w:basedOn w:val="Corpotesto"/>
  </w:style>
  <w:style w:type="paragraph" w:styleId="Didascalia">
    <w:name w:val="caption"/>
    <w:basedOn w:val="Normale"/>
    <w:qFormat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Indice">
    <w:name w:val="Indice"/>
    <w:basedOn w:val="Normale"/>
    <w:qFormat/>
    <w:pPr>
      <w:suppressLineNumbers/>
    </w:pPr>
  </w:style>
  <w:style w:type="paragraph" w:customStyle="1" w:styleId="LO-normal">
    <w:name w:val="LO-normal"/>
    <w:qFormat/>
    <w:rPr>
      <w:color w:val="00000A"/>
      <w:sz w:val="22"/>
    </w:rPr>
  </w:style>
  <w:style w:type="paragraph" w:styleId="Sottotitolo">
    <w:name w:val="Subtitle"/>
    <w:basedOn w:val="LO-normal"/>
    <w:next w:val="Normale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customStyle="1" w:styleId="Contenutotabella">
    <w:name w:val="Contenuto tabella"/>
    <w:basedOn w:val="Normale"/>
    <w:qFormat/>
    <w:pPr>
      <w:suppressLineNumbers/>
    </w:pPr>
  </w:style>
  <w:style w:type="paragraph" w:styleId="Paragrafoelenco">
    <w:name w:val="List Paragraph"/>
    <w:basedOn w:val="Normale"/>
    <w:qFormat/>
    <w:pPr>
      <w:spacing w:after="160"/>
      <w:ind w:left="720"/>
      <w:contextualSpacing/>
    </w:pPr>
  </w:style>
  <w:style w:type="paragraph" w:styleId="NormaleWeb">
    <w:name w:val="Normal (Web)"/>
    <w:basedOn w:val="Normale"/>
    <w:qFormat/>
    <w:pPr>
      <w:spacing w:after="280"/>
    </w:pPr>
    <w:rPr>
      <w:rFonts w:ascii="Times New Roman" w:hAnsi="Times New Roman" w:cs="Times New Roman"/>
      <w:lang w:eastAsia="it-IT"/>
    </w:rPr>
  </w:style>
  <w:style w:type="numbering" w:customStyle="1" w:styleId="WW8Num1">
    <w:name w:val="WW8Num1"/>
    <w:qFormat/>
  </w:style>
  <w:style w:type="numbering" w:customStyle="1" w:styleId="WW8Num2">
    <w:name w:val="WW8Num2"/>
    <w:qFormat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Intestazione">
    <w:name w:val="header"/>
    <w:basedOn w:val="Normale"/>
    <w:link w:val="IntestazioneCarattere"/>
    <w:uiPriority w:val="99"/>
    <w:unhideWhenUsed/>
    <w:rsid w:val="001C2958"/>
    <w:pPr>
      <w:tabs>
        <w:tab w:val="center" w:pos="4819"/>
        <w:tab w:val="right" w:pos="9638"/>
      </w:tabs>
      <w:spacing w:line="240" w:lineRule="auto"/>
    </w:pPr>
    <w:rPr>
      <w:rFonts w:cs="Mangal"/>
      <w:szCs w:val="20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C2958"/>
    <w:rPr>
      <w:rFonts w:cs="Mangal"/>
      <w:color w:val="00000A"/>
      <w:sz w:val="22"/>
      <w:szCs w:val="20"/>
    </w:rPr>
  </w:style>
  <w:style w:type="paragraph" w:styleId="Pidipagina">
    <w:name w:val="footer"/>
    <w:basedOn w:val="Normale"/>
    <w:link w:val="PidipaginaCarattere"/>
    <w:uiPriority w:val="99"/>
    <w:unhideWhenUsed/>
    <w:rsid w:val="001C2958"/>
    <w:pPr>
      <w:tabs>
        <w:tab w:val="center" w:pos="4819"/>
        <w:tab w:val="right" w:pos="9638"/>
      </w:tabs>
      <w:spacing w:line="240" w:lineRule="auto"/>
    </w:pPr>
    <w:rPr>
      <w:rFonts w:cs="Mangal"/>
      <w:szCs w:val="20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C2958"/>
    <w:rPr>
      <w:rFonts w:cs="Mangal"/>
      <w:color w:val="00000A"/>
      <w:sz w:val="22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1013</Words>
  <Characters>5779</Characters>
  <Application>Microsoft Office Word</Application>
  <DocSecurity>0</DocSecurity>
  <Lines>48</Lines>
  <Paragraphs>13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Dott. Luca Iemmi</dc:creator>
  <dc:description/>
  <cp:lastModifiedBy>Paolo</cp:lastModifiedBy>
  <cp:revision>2</cp:revision>
  <dcterms:created xsi:type="dcterms:W3CDTF">2020-03-28T08:02:00Z</dcterms:created>
  <dcterms:modified xsi:type="dcterms:W3CDTF">2020-03-28T08:02:00Z</dcterms:modified>
  <dc:language>it-IT</dc:language>
</cp:coreProperties>
</file>